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32F98" w:rsidRDefault="001055DB">
      <w:pPr>
        <w:widowControl w:val="0"/>
        <w:tabs>
          <w:tab w:val="left" w:pos="284"/>
        </w:tabs>
        <w:spacing w:after="240"/>
        <w:jc w:val="center"/>
        <w:rPr>
          <w:rFonts w:ascii="Calibri" w:eastAsia="Calibri" w:hAnsi="Calibri" w:cs="Calibri"/>
          <w:sz w:val="32"/>
          <w:szCs w:val="32"/>
        </w:rPr>
      </w:pPr>
      <w:r>
        <w:rPr>
          <w:rFonts w:ascii="Calibri" w:eastAsia="Calibri" w:hAnsi="Calibri" w:cs="Calibri"/>
          <w:b/>
          <w:sz w:val="32"/>
          <w:szCs w:val="32"/>
        </w:rPr>
        <w:t>KOD UK CONSTITUTION</w:t>
      </w:r>
    </w:p>
    <w:p w14:paraId="00000002" w14:textId="5BA410CF" w:rsidR="00332F98" w:rsidRDefault="001055DB">
      <w:pPr>
        <w:widowControl w:val="0"/>
        <w:tabs>
          <w:tab w:val="left" w:pos="284"/>
        </w:tabs>
        <w:spacing w:after="240"/>
        <w:jc w:val="center"/>
        <w:rPr>
          <w:rFonts w:ascii="Calibri" w:eastAsia="Calibri" w:hAnsi="Calibri" w:cs="Calibri"/>
          <w:sz w:val="22"/>
          <w:szCs w:val="22"/>
        </w:rPr>
      </w:pPr>
      <w:r>
        <w:rPr>
          <w:rFonts w:ascii="Calibri" w:eastAsia="Calibri" w:hAnsi="Calibri" w:cs="Calibri"/>
          <w:sz w:val="22"/>
          <w:szCs w:val="22"/>
        </w:rPr>
        <w:t xml:space="preserve">Adopted on 31 March 2016, last amended on </w:t>
      </w:r>
      <w:r w:rsidR="00F90E0B">
        <w:rPr>
          <w:rFonts w:ascii="Calibri" w:eastAsia="Calibri" w:hAnsi="Calibri" w:cs="Calibri"/>
          <w:sz w:val="22"/>
          <w:szCs w:val="22"/>
        </w:rPr>
        <w:t>18</w:t>
      </w:r>
      <w:r>
        <w:rPr>
          <w:rFonts w:ascii="Calibri" w:eastAsia="Calibri" w:hAnsi="Calibri" w:cs="Calibri"/>
          <w:sz w:val="22"/>
          <w:szCs w:val="22"/>
        </w:rPr>
        <w:t xml:space="preserve"> </w:t>
      </w:r>
      <w:r w:rsidR="00F90E0B">
        <w:rPr>
          <w:rFonts w:ascii="Calibri" w:eastAsia="Calibri" w:hAnsi="Calibri" w:cs="Calibri"/>
          <w:sz w:val="22"/>
          <w:szCs w:val="22"/>
        </w:rPr>
        <w:t>February</w:t>
      </w:r>
      <w:r>
        <w:rPr>
          <w:rFonts w:ascii="Calibri" w:eastAsia="Calibri" w:hAnsi="Calibri" w:cs="Calibri"/>
          <w:sz w:val="22"/>
          <w:szCs w:val="22"/>
        </w:rPr>
        <w:t xml:space="preserve"> 202</w:t>
      </w:r>
      <w:r w:rsidR="00F90E0B">
        <w:rPr>
          <w:rFonts w:ascii="Calibri" w:eastAsia="Calibri" w:hAnsi="Calibri" w:cs="Calibri"/>
          <w:sz w:val="22"/>
          <w:szCs w:val="22"/>
        </w:rPr>
        <w:t>4</w:t>
      </w:r>
      <w:r>
        <w:rPr>
          <w:rFonts w:ascii="Calibri" w:eastAsia="Calibri" w:hAnsi="Calibri" w:cs="Calibri"/>
          <w:sz w:val="22"/>
          <w:szCs w:val="22"/>
        </w:rPr>
        <w:t xml:space="preserve">, as specified by clause 10.2. </w:t>
      </w:r>
    </w:p>
    <w:p w14:paraId="00000003" w14:textId="77777777" w:rsidR="00332F98" w:rsidRDefault="00332F98">
      <w:pPr>
        <w:widowControl w:val="0"/>
        <w:tabs>
          <w:tab w:val="left" w:pos="284"/>
        </w:tabs>
        <w:spacing w:after="240"/>
        <w:jc w:val="center"/>
        <w:rPr>
          <w:rFonts w:ascii="Calibri" w:eastAsia="Calibri" w:hAnsi="Calibri" w:cs="Calibri"/>
          <w:sz w:val="22"/>
          <w:szCs w:val="22"/>
        </w:rPr>
      </w:pPr>
    </w:p>
    <w:p w14:paraId="00000004" w14:textId="77777777" w:rsidR="00332F98" w:rsidRDefault="001055DB">
      <w:pPr>
        <w:widowControl w:val="0"/>
        <w:tabs>
          <w:tab w:val="left" w:pos="220"/>
          <w:tab w:val="left" w:pos="284"/>
          <w:tab w:val="left" w:pos="720"/>
        </w:tabs>
        <w:spacing w:after="320"/>
        <w:rPr>
          <w:rFonts w:ascii="Calibri" w:eastAsia="Calibri" w:hAnsi="Calibri" w:cs="Calibri"/>
          <w:sz w:val="22"/>
          <w:szCs w:val="22"/>
        </w:rPr>
      </w:pPr>
      <w:r>
        <w:rPr>
          <w:rFonts w:ascii="Calibri" w:eastAsia="Calibri" w:hAnsi="Calibri" w:cs="Calibri"/>
          <w:b/>
          <w:sz w:val="22"/>
          <w:szCs w:val="22"/>
        </w:rPr>
        <w:t>1. NAME </w:t>
      </w:r>
      <w:r>
        <w:rPr>
          <w:rFonts w:ascii="Calibri" w:eastAsia="Calibri" w:hAnsi="Calibri" w:cs="Calibri"/>
          <w:sz w:val="22"/>
          <w:szCs w:val="22"/>
        </w:rPr>
        <w:t>The name of the unincorporated association (the "</w:t>
      </w:r>
      <w:r>
        <w:rPr>
          <w:rFonts w:ascii="Calibri" w:eastAsia="Calibri" w:hAnsi="Calibri" w:cs="Calibri"/>
          <w:b/>
          <w:sz w:val="22"/>
          <w:szCs w:val="22"/>
        </w:rPr>
        <w:t>Association</w:t>
      </w:r>
      <w:r>
        <w:rPr>
          <w:rFonts w:ascii="Calibri" w:eastAsia="Calibri" w:hAnsi="Calibri" w:cs="Calibri"/>
          <w:sz w:val="22"/>
          <w:szCs w:val="22"/>
        </w:rPr>
        <w:t xml:space="preserve">") is KOD UK. </w:t>
      </w:r>
    </w:p>
    <w:p w14:paraId="00000005" w14:textId="77777777" w:rsidR="00332F98" w:rsidRDefault="001055DB">
      <w:pPr>
        <w:widowControl w:val="0"/>
        <w:tabs>
          <w:tab w:val="left" w:pos="220"/>
          <w:tab w:val="left" w:pos="284"/>
          <w:tab w:val="left" w:pos="720"/>
        </w:tabs>
        <w:spacing w:after="320"/>
        <w:rPr>
          <w:rFonts w:ascii="Calibri" w:eastAsia="Calibri" w:hAnsi="Calibri" w:cs="Calibri"/>
          <w:sz w:val="22"/>
          <w:szCs w:val="22"/>
        </w:rPr>
      </w:pPr>
      <w:r>
        <w:rPr>
          <w:rFonts w:ascii="Calibri" w:eastAsia="Calibri" w:hAnsi="Calibri" w:cs="Calibri"/>
          <w:b/>
          <w:sz w:val="22"/>
          <w:szCs w:val="22"/>
        </w:rPr>
        <w:t>2. NATIONAL LOCATION </w:t>
      </w:r>
      <w:r>
        <w:rPr>
          <w:rFonts w:ascii="Calibri" w:eastAsia="Calibri" w:hAnsi="Calibri" w:cs="Calibri"/>
          <w:sz w:val="22"/>
          <w:szCs w:val="22"/>
        </w:rPr>
        <w:t xml:space="preserve">The principal office of the Association is in England. </w:t>
      </w:r>
    </w:p>
    <w:p w14:paraId="00000006" w14:textId="77777777" w:rsidR="00332F98" w:rsidRDefault="001055DB">
      <w:pPr>
        <w:widowControl w:val="0"/>
        <w:tabs>
          <w:tab w:val="left" w:pos="220"/>
          <w:tab w:val="left" w:pos="284"/>
          <w:tab w:val="left" w:pos="720"/>
        </w:tabs>
        <w:spacing w:after="320"/>
        <w:rPr>
          <w:rFonts w:ascii="Calibri" w:eastAsia="Calibri" w:hAnsi="Calibri" w:cs="Calibri"/>
          <w:sz w:val="22"/>
          <w:szCs w:val="22"/>
        </w:rPr>
      </w:pPr>
      <w:r>
        <w:rPr>
          <w:rFonts w:ascii="Calibri" w:eastAsia="Calibri" w:hAnsi="Calibri" w:cs="Calibri"/>
          <w:b/>
          <w:sz w:val="22"/>
          <w:szCs w:val="22"/>
        </w:rPr>
        <w:t xml:space="preserve">3. OBJECTS </w:t>
      </w:r>
      <w:r>
        <w:rPr>
          <w:rFonts w:ascii="Calibri" w:eastAsia="Calibri" w:hAnsi="Calibri" w:cs="Calibri"/>
          <w:sz w:val="22"/>
          <w:szCs w:val="22"/>
        </w:rPr>
        <w:t>(each an “</w:t>
      </w:r>
      <w:r>
        <w:rPr>
          <w:rFonts w:ascii="Calibri" w:eastAsia="Calibri" w:hAnsi="Calibri" w:cs="Calibri"/>
          <w:b/>
          <w:sz w:val="22"/>
          <w:szCs w:val="22"/>
        </w:rPr>
        <w:t>Object</w:t>
      </w:r>
      <w:r>
        <w:rPr>
          <w:rFonts w:ascii="Calibri" w:eastAsia="Calibri" w:hAnsi="Calibri" w:cs="Calibri"/>
          <w:sz w:val="22"/>
          <w:szCs w:val="22"/>
        </w:rPr>
        <w:t>” and together, the “</w:t>
      </w:r>
      <w:r>
        <w:rPr>
          <w:rFonts w:ascii="Calibri" w:eastAsia="Calibri" w:hAnsi="Calibri" w:cs="Calibri"/>
          <w:b/>
          <w:sz w:val="22"/>
          <w:szCs w:val="22"/>
        </w:rPr>
        <w:t>Objects</w:t>
      </w:r>
      <w:r>
        <w:rPr>
          <w:rFonts w:ascii="Calibri" w:eastAsia="Calibri" w:hAnsi="Calibri" w:cs="Calibri"/>
          <w:sz w:val="22"/>
          <w:szCs w:val="22"/>
        </w:rPr>
        <w:t xml:space="preserve">”). </w:t>
      </w:r>
    </w:p>
    <w:p w14:paraId="00000007" w14:textId="77777777" w:rsidR="00332F98" w:rsidRDefault="001055DB">
      <w:pPr>
        <w:widowControl w:val="0"/>
        <w:tabs>
          <w:tab w:val="left" w:pos="220"/>
          <w:tab w:val="left" w:pos="284"/>
          <w:tab w:val="left" w:pos="720"/>
        </w:tabs>
        <w:spacing w:after="240"/>
        <w:rPr>
          <w:rFonts w:ascii="Calibri" w:eastAsia="Calibri" w:hAnsi="Calibri" w:cs="Calibri"/>
          <w:sz w:val="22"/>
          <w:szCs w:val="22"/>
        </w:rPr>
      </w:pPr>
      <w:r>
        <w:rPr>
          <w:rFonts w:ascii="Calibri" w:eastAsia="Calibri" w:hAnsi="Calibri" w:cs="Calibri"/>
          <w:sz w:val="22"/>
          <w:szCs w:val="22"/>
        </w:rPr>
        <w:t xml:space="preserve">3.1 The objects of the Association are to: </w:t>
      </w:r>
    </w:p>
    <w:p w14:paraId="00000008" w14:textId="77777777" w:rsidR="00332F98" w:rsidRDefault="001055DB">
      <w:pPr>
        <w:widowControl w:val="0"/>
        <w:tabs>
          <w:tab w:val="left" w:pos="284"/>
          <w:tab w:val="left" w:pos="940"/>
          <w:tab w:val="left" w:pos="1440"/>
        </w:tabs>
        <w:spacing w:after="240"/>
        <w:rPr>
          <w:rFonts w:ascii="Calibri" w:eastAsia="Calibri" w:hAnsi="Calibri" w:cs="Calibri"/>
          <w:sz w:val="22"/>
          <w:szCs w:val="22"/>
        </w:rPr>
      </w:pPr>
      <w:r>
        <w:rPr>
          <w:rFonts w:ascii="Calibri" w:eastAsia="Calibri" w:hAnsi="Calibri" w:cs="Calibri"/>
          <w:sz w:val="22"/>
          <w:szCs w:val="22"/>
        </w:rPr>
        <w:t xml:space="preserve">3.1.1 promote democratic values, in particular within the Polish community in the UK; </w:t>
      </w:r>
    </w:p>
    <w:p w14:paraId="00000009" w14:textId="77777777" w:rsidR="00332F98" w:rsidRDefault="001055DB">
      <w:pPr>
        <w:widowControl w:val="0"/>
        <w:tabs>
          <w:tab w:val="left" w:pos="284"/>
          <w:tab w:val="left" w:pos="940"/>
          <w:tab w:val="left" w:pos="1440"/>
        </w:tabs>
        <w:spacing w:after="240"/>
        <w:rPr>
          <w:rFonts w:ascii="Calibri" w:eastAsia="Calibri" w:hAnsi="Calibri" w:cs="Calibri"/>
          <w:sz w:val="22"/>
          <w:szCs w:val="22"/>
        </w:rPr>
      </w:pPr>
      <w:r>
        <w:rPr>
          <w:rFonts w:ascii="Calibri" w:eastAsia="Calibri" w:hAnsi="Calibri" w:cs="Calibri"/>
          <w:sz w:val="22"/>
          <w:szCs w:val="22"/>
        </w:rPr>
        <w:t xml:space="preserve">3.1.2 </w:t>
      </w:r>
      <w:r>
        <w:rPr>
          <w:rFonts w:ascii="Calibri" w:eastAsia="Calibri" w:hAnsi="Calibri" w:cs="Calibri"/>
          <w:color w:val="000000"/>
          <w:sz w:val="22"/>
          <w:szCs w:val="22"/>
        </w:rPr>
        <w:t>support the work of the democratic organisations in Poland; and</w:t>
      </w:r>
    </w:p>
    <w:p w14:paraId="0000000A" w14:textId="77777777" w:rsidR="00332F98" w:rsidRDefault="001055DB">
      <w:pPr>
        <w:widowControl w:val="0"/>
        <w:tabs>
          <w:tab w:val="left" w:pos="284"/>
          <w:tab w:val="left" w:pos="940"/>
          <w:tab w:val="left" w:pos="1440"/>
        </w:tabs>
        <w:spacing w:after="240"/>
        <w:rPr>
          <w:rFonts w:ascii="Calibri" w:eastAsia="Calibri" w:hAnsi="Calibri" w:cs="Calibri"/>
          <w:sz w:val="22"/>
          <w:szCs w:val="22"/>
        </w:rPr>
      </w:pPr>
      <w:r>
        <w:rPr>
          <w:rFonts w:ascii="Calibri" w:eastAsia="Calibri" w:hAnsi="Calibri" w:cs="Calibri"/>
          <w:sz w:val="22"/>
          <w:szCs w:val="22"/>
        </w:rPr>
        <w:t xml:space="preserve">3.1.3 foster dialogue about Polish and European democracy, politics and history.  </w:t>
      </w:r>
    </w:p>
    <w:p w14:paraId="0000000B" w14:textId="77777777" w:rsidR="00332F98" w:rsidRDefault="001055DB">
      <w:pPr>
        <w:widowControl w:val="0"/>
        <w:tabs>
          <w:tab w:val="left" w:pos="220"/>
          <w:tab w:val="left" w:pos="284"/>
          <w:tab w:val="left" w:pos="720"/>
        </w:tabs>
        <w:spacing w:after="240"/>
        <w:rPr>
          <w:rFonts w:ascii="Calibri" w:eastAsia="Calibri" w:hAnsi="Calibri" w:cs="Calibri"/>
          <w:sz w:val="22"/>
          <w:szCs w:val="22"/>
        </w:rPr>
      </w:pPr>
      <w:r>
        <w:rPr>
          <w:rFonts w:ascii="Calibri" w:eastAsia="Calibri" w:hAnsi="Calibri" w:cs="Calibri"/>
          <w:sz w:val="22"/>
          <w:szCs w:val="22"/>
        </w:rPr>
        <w:t xml:space="preserve">3.2 Nothing in this constitution shall authorise an application of property of the Association for purposes, which do not further the Objects. </w:t>
      </w:r>
    </w:p>
    <w:p w14:paraId="0000000C" w14:textId="77777777" w:rsidR="00332F98" w:rsidRDefault="001055DB">
      <w:pPr>
        <w:widowControl w:val="0"/>
        <w:tabs>
          <w:tab w:val="left" w:pos="220"/>
          <w:tab w:val="left" w:pos="284"/>
          <w:tab w:val="left" w:pos="567"/>
        </w:tabs>
        <w:spacing w:after="320"/>
        <w:rPr>
          <w:rFonts w:ascii="Calibri" w:eastAsia="Calibri" w:hAnsi="Calibri" w:cs="Calibri"/>
          <w:sz w:val="22"/>
          <w:szCs w:val="22"/>
        </w:rPr>
      </w:pPr>
      <w:r>
        <w:rPr>
          <w:rFonts w:ascii="Calibri" w:eastAsia="Calibri" w:hAnsi="Calibri" w:cs="Calibri"/>
          <w:b/>
          <w:sz w:val="22"/>
          <w:szCs w:val="22"/>
        </w:rPr>
        <w:t xml:space="preserve">4. POWERS </w:t>
      </w:r>
      <w:r>
        <w:rPr>
          <w:rFonts w:ascii="Calibri" w:eastAsia="Calibri" w:hAnsi="Calibri" w:cs="Calibri"/>
          <w:sz w:val="22"/>
          <w:szCs w:val="22"/>
        </w:rPr>
        <w:t> </w:t>
      </w:r>
    </w:p>
    <w:p w14:paraId="0000000D" w14:textId="77777777" w:rsidR="00332F98" w:rsidRDefault="001055DB">
      <w:pPr>
        <w:widowControl w:val="0"/>
        <w:tabs>
          <w:tab w:val="left" w:pos="220"/>
          <w:tab w:val="left" w:pos="284"/>
          <w:tab w:val="left" w:pos="567"/>
        </w:tabs>
        <w:spacing w:after="320"/>
        <w:rPr>
          <w:rFonts w:ascii="Calibri" w:eastAsia="Calibri" w:hAnsi="Calibri" w:cs="Calibri"/>
          <w:sz w:val="22"/>
          <w:szCs w:val="22"/>
        </w:rPr>
      </w:pPr>
      <w:r>
        <w:rPr>
          <w:rFonts w:ascii="Calibri" w:eastAsia="Calibri" w:hAnsi="Calibri" w:cs="Calibri"/>
          <w:sz w:val="22"/>
          <w:szCs w:val="22"/>
        </w:rPr>
        <w:t xml:space="preserve">4.1 The Association has power to do anything which is calculated to further the Objects or is conducive or incidental to doing so. </w:t>
      </w:r>
    </w:p>
    <w:p w14:paraId="0000000E" w14:textId="77777777" w:rsidR="00332F98" w:rsidRDefault="001055DB">
      <w:pPr>
        <w:widowControl w:val="0"/>
        <w:tabs>
          <w:tab w:val="left" w:pos="220"/>
          <w:tab w:val="left" w:pos="284"/>
          <w:tab w:val="left" w:pos="720"/>
        </w:tabs>
        <w:spacing w:after="320"/>
        <w:rPr>
          <w:rFonts w:ascii="Calibri" w:eastAsia="Calibri" w:hAnsi="Calibri" w:cs="Calibri"/>
          <w:sz w:val="22"/>
          <w:szCs w:val="22"/>
        </w:rPr>
      </w:pPr>
      <w:r>
        <w:rPr>
          <w:rFonts w:ascii="Calibri" w:eastAsia="Calibri" w:hAnsi="Calibri" w:cs="Calibri"/>
          <w:b/>
          <w:sz w:val="22"/>
          <w:szCs w:val="22"/>
        </w:rPr>
        <w:t xml:space="preserve">5. APPLICATION OF INCOME </w:t>
      </w:r>
    </w:p>
    <w:p w14:paraId="0000000F" w14:textId="77777777" w:rsidR="00332F98" w:rsidRDefault="001055DB">
      <w:pPr>
        <w:widowControl w:val="0"/>
        <w:tabs>
          <w:tab w:val="left" w:pos="284"/>
        </w:tabs>
        <w:spacing w:after="240"/>
        <w:rPr>
          <w:rFonts w:ascii="Calibri" w:eastAsia="Calibri" w:hAnsi="Calibri" w:cs="Calibri"/>
          <w:sz w:val="22"/>
          <w:szCs w:val="22"/>
        </w:rPr>
      </w:pPr>
      <w:r>
        <w:rPr>
          <w:rFonts w:ascii="Calibri" w:eastAsia="Calibri" w:hAnsi="Calibri" w:cs="Calibri"/>
          <w:sz w:val="22"/>
          <w:szCs w:val="22"/>
        </w:rPr>
        <w:t>5.1 The income of the Association must be applied solely towards the promotion of the Objects.</w:t>
      </w:r>
    </w:p>
    <w:p w14:paraId="00000010" w14:textId="77777777" w:rsidR="00332F98" w:rsidRDefault="001055DB">
      <w:pPr>
        <w:widowControl w:val="0"/>
        <w:tabs>
          <w:tab w:val="left" w:pos="284"/>
        </w:tabs>
        <w:spacing w:after="240"/>
        <w:rPr>
          <w:rFonts w:ascii="Calibri" w:eastAsia="Calibri" w:hAnsi="Calibri" w:cs="Calibri"/>
          <w:sz w:val="22"/>
          <w:szCs w:val="22"/>
        </w:rPr>
      </w:pPr>
      <w:r>
        <w:rPr>
          <w:rFonts w:ascii="Calibri" w:eastAsia="Calibri" w:hAnsi="Calibri" w:cs="Calibri"/>
          <w:sz w:val="22"/>
          <w:szCs w:val="22"/>
        </w:rPr>
        <w:t>5.1.1 Any Member is entitled to be reimbursed from the property of the Association or may pay out of such property reasonable expenses properly incurred by him when acting on behalf of the Association.</w:t>
      </w:r>
    </w:p>
    <w:p w14:paraId="00000011" w14:textId="77777777" w:rsidR="00332F98" w:rsidRDefault="001055DB">
      <w:pPr>
        <w:widowControl w:val="0"/>
        <w:tabs>
          <w:tab w:val="left" w:pos="284"/>
        </w:tabs>
        <w:spacing w:after="240"/>
        <w:rPr>
          <w:rFonts w:ascii="Calibri" w:eastAsia="Calibri" w:hAnsi="Calibri" w:cs="Calibri"/>
          <w:sz w:val="22"/>
          <w:szCs w:val="22"/>
        </w:rPr>
      </w:pPr>
      <w:r>
        <w:rPr>
          <w:rFonts w:ascii="Calibri" w:eastAsia="Calibri" w:hAnsi="Calibri" w:cs="Calibri"/>
          <w:sz w:val="22"/>
          <w:szCs w:val="22"/>
        </w:rPr>
        <w:t>5.1.2 None of the income of the Association may be paid or transferred directly or indirectly by way of dividend, bonus or otherwise by way of profit to any member of the Association.</w:t>
      </w:r>
    </w:p>
    <w:p w14:paraId="00000012" w14:textId="77777777" w:rsidR="00332F98" w:rsidRDefault="001055DB">
      <w:pPr>
        <w:widowControl w:val="0"/>
        <w:tabs>
          <w:tab w:val="left" w:pos="284"/>
        </w:tabs>
        <w:spacing w:after="240"/>
        <w:rPr>
          <w:rFonts w:ascii="Calibri" w:eastAsia="Calibri" w:hAnsi="Calibri" w:cs="Calibri"/>
          <w:sz w:val="22"/>
          <w:szCs w:val="22"/>
        </w:rPr>
      </w:pPr>
      <w:r>
        <w:rPr>
          <w:rFonts w:ascii="Calibri" w:eastAsia="Calibri" w:hAnsi="Calibri" w:cs="Calibri"/>
          <w:sz w:val="22"/>
          <w:szCs w:val="22"/>
        </w:rPr>
        <w:t>5.2 Nothing in this Clause 5 (</w:t>
      </w:r>
      <w:r>
        <w:rPr>
          <w:rFonts w:ascii="Calibri" w:eastAsia="Calibri" w:hAnsi="Calibri" w:cs="Calibri"/>
          <w:i/>
          <w:sz w:val="22"/>
          <w:szCs w:val="22"/>
        </w:rPr>
        <w:t>Application of income</w:t>
      </w:r>
      <w:r>
        <w:rPr>
          <w:rFonts w:ascii="Calibri" w:eastAsia="Calibri" w:hAnsi="Calibri" w:cs="Calibri"/>
          <w:sz w:val="22"/>
          <w:szCs w:val="22"/>
        </w:rPr>
        <w:t>) shall prevent a Member or connected person receiving any benefit or payment which is authorised by Clause 6 (</w:t>
      </w:r>
      <w:r>
        <w:rPr>
          <w:rFonts w:ascii="Calibri" w:eastAsia="Calibri" w:hAnsi="Calibri" w:cs="Calibri"/>
          <w:i/>
          <w:sz w:val="22"/>
          <w:szCs w:val="22"/>
        </w:rPr>
        <w:t>Benefits and payments to Members and connected persons</w:t>
      </w:r>
      <w:r>
        <w:rPr>
          <w:rFonts w:ascii="Calibri" w:eastAsia="Calibri" w:hAnsi="Calibri" w:cs="Calibri"/>
          <w:sz w:val="22"/>
          <w:szCs w:val="22"/>
        </w:rPr>
        <w:t>).</w:t>
      </w:r>
    </w:p>
    <w:p w14:paraId="00000013" w14:textId="77777777" w:rsidR="00332F98" w:rsidRDefault="001055DB">
      <w:pPr>
        <w:widowControl w:val="0"/>
        <w:tabs>
          <w:tab w:val="left" w:pos="284"/>
        </w:tabs>
        <w:spacing w:after="240"/>
        <w:rPr>
          <w:rFonts w:ascii="Calibri" w:eastAsia="Calibri" w:hAnsi="Calibri" w:cs="Calibri"/>
          <w:sz w:val="22"/>
          <w:szCs w:val="22"/>
        </w:rPr>
      </w:pPr>
      <w:r>
        <w:rPr>
          <w:rFonts w:ascii="Calibri" w:eastAsia="Calibri" w:hAnsi="Calibri" w:cs="Calibri"/>
          <w:b/>
          <w:sz w:val="22"/>
          <w:szCs w:val="22"/>
        </w:rPr>
        <w:t>6. BENEFITS AND PAYMENTS TO MEMBERS AND CONNECTED PERSONS</w:t>
      </w:r>
    </w:p>
    <w:p w14:paraId="00000014" w14:textId="77777777" w:rsidR="00332F98" w:rsidRDefault="001055DB">
      <w:pPr>
        <w:widowControl w:val="0"/>
        <w:tabs>
          <w:tab w:val="left" w:pos="220"/>
          <w:tab w:val="left" w:pos="284"/>
          <w:tab w:val="left" w:pos="720"/>
        </w:tabs>
        <w:spacing w:after="240"/>
        <w:rPr>
          <w:rFonts w:ascii="Calibri" w:eastAsia="Calibri" w:hAnsi="Calibri" w:cs="Calibri"/>
          <w:sz w:val="22"/>
          <w:szCs w:val="22"/>
        </w:rPr>
      </w:pPr>
      <w:r>
        <w:rPr>
          <w:rFonts w:ascii="Calibri" w:eastAsia="Calibri" w:hAnsi="Calibri" w:cs="Calibri"/>
          <w:sz w:val="22"/>
          <w:szCs w:val="22"/>
        </w:rPr>
        <w:t>6.1 General</w:t>
      </w:r>
      <w:r>
        <w:rPr>
          <w:rFonts w:ascii="Calibri" w:eastAsia="Calibri" w:hAnsi="Calibri" w:cs="Calibri"/>
          <w:b/>
          <w:sz w:val="22"/>
          <w:szCs w:val="22"/>
        </w:rPr>
        <w:t xml:space="preserve"> </w:t>
      </w:r>
      <w:r>
        <w:rPr>
          <w:rFonts w:ascii="Calibri" w:eastAsia="Calibri" w:hAnsi="Calibri" w:cs="Calibri"/>
          <w:sz w:val="22"/>
          <w:szCs w:val="22"/>
        </w:rPr>
        <w:t>provisions.</w:t>
      </w:r>
      <w:r>
        <w:rPr>
          <w:rFonts w:ascii="Calibri" w:eastAsia="Calibri" w:hAnsi="Calibri" w:cs="Calibri"/>
          <w:b/>
          <w:sz w:val="22"/>
          <w:szCs w:val="22"/>
        </w:rPr>
        <w:t xml:space="preserve"> </w:t>
      </w:r>
      <w:r>
        <w:rPr>
          <w:rFonts w:ascii="Calibri" w:eastAsia="Calibri" w:hAnsi="Calibri" w:cs="Calibri"/>
          <w:sz w:val="22"/>
          <w:szCs w:val="22"/>
        </w:rPr>
        <w:t xml:space="preserve"> No Member or connected person may: </w:t>
      </w:r>
    </w:p>
    <w:p w14:paraId="00000015" w14:textId="77777777" w:rsidR="00332F98" w:rsidRDefault="001055DB">
      <w:pPr>
        <w:widowControl w:val="0"/>
        <w:tabs>
          <w:tab w:val="left" w:pos="284"/>
          <w:tab w:val="left" w:pos="567"/>
          <w:tab w:val="left" w:pos="940"/>
        </w:tabs>
        <w:spacing w:after="240"/>
        <w:rPr>
          <w:rFonts w:ascii="Calibri" w:eastAsia="Calibri" w:hAnsi="Calibri" w:cs="Calibri"/>
          <w:sz w:val="22"/>
          <w:szCs w:val="22"/>
        </w:rPr>
      </w:pPr>
      <w:r>
        <w:rPr>
          <w:rFonts w:ascii="Calibri" w:eastAsia="Calibri" w:hAnsi="Calibri" w:cs="Calibri"/>
          <w:sz w:val="22"/>
          <w:szCs w:val="22"/>
        </w:rPr>
        <w:t xml:space="preserve">6.1.1 buy or receive any goods or services from the Association on terms preferential to those applicable to members of the public; </w:t>
      </w:r>
    </w:p>
    <w:p w14:paraId="00000016" w14:textId="77777777" w:rsidR="00332F98" w:rsidRDefault="001055DB">
      <w:pPr>
        <w:widowControl w:val="0"/>
        <w:tabs>
          <w:tab w:val="left" w:pos="284"/>
          <w:tab w:val="left" w:pos="567"/>
          <w:tab w:val="left" w:pos="940"/>
        </w:tabs>
        <w:spacing w:after="240"/>
        <w:rPr>
          <w:rFonts w:ascii="Calibri" w:eastAsia="Calibri" w:hAnsi="Calibri" w:cs="Calibri"/>
          <w:sz w:val="22"/>
          <w:szCs w:val="22"/>
        </w:rPr>
      </w:pPr>
      <w:r>
        <w:rPr>
          <w:rFonts w:ascii="Calibri" w:eastAsia="Calibri" w:hAnsi="Calibri" w:cs="Calibri"/>
          <w:sz w:val="22"/>
          <w:szCs w:val="22"/>
        </w:rPr>
        <w:t xml:space="preserve">6.1.2 sell goods, services, or any interest in land to the Association; </w:t>
      </w:r>
    </w:p>
    <w:p w14:paraId="00000017" w14:textId="77777777" w:rsidR="00332F98" w:rsidRDefault="001055DB">
      <w:pPr>
        <w:widowControl w:val="0"/>
        <w:tabs>
          <w:tab w:val="left" w:pos="284"/>
          <w:tab w:val="left" w:pos="567"/>
          <w:tab w:val="left" w:pos="940"/>
        </w:tabs>
        <w:spacing w:after="240"/>
        <w:rPr>
          <w:rFonts w:ascii="Calibri" w:eastAsia="Calibri" w:hAnsi="Calibri" w:cs="Calibri"/>
          <w:sz w:val="22"/>
          <w:szCs w:val="22"/>
        </w:rPr>
      </w:pPr>
      <w:r>
        <w:rPr>
          <w:rFonts w:ascii="Calibri" w:eastAsia="Calibri" w:hAnsi="Calibri" w:cs="Calibri"/>
          <w:sz w:val="22"/>
          <w:szCs w:val="22"/>
        </w:rPr>
        <w:t xml:space="preserve">6.1.3 be employed by, or receive any remuneration from, the Association; or </w:t>
      </w:r>
    </w:p>
    <w:p w14:paraId="00000018" w14:textId="77777777" w:rsidR="00332F98" w:rsidRDefault="001055DB">
      <w:pPr>
        <w:widowControl w:val="0"/>
        <w:tabs>
          <w:tab w:val="left" w:pos="284"/>
          <w:tab w:val="left" w:pos="567"/>
          <w:tab w:val="left" w:pos="940"/>
        </w:tabs>
        <w:spacing w:after="240"/>
        <w:rPr>
          <w:rFonts w:ascii="Calibri" w:eastAsia="Calibri" w:hAnsi="Calibri" w:cs="Calibri"/>
          <w:sz w:val="22"/>
          <w:szCs w:val="22"/>
        </w:rPr>
      </w:pPr>
      <w:r>
        <w:rPr>
          <w:rFonts w:ascii="Calibri" w:eastAsia="Calibri" w:hAnsi="Calibri" w:cs="Calibri"/>
          <w:sz w:val="22"/>
          <w:szCs w:val="22"/>
        </w:rPr>
        <w:t xml:space="preserve">6.1.4 receive any other financial benefit from the Association, unless the payment or benefit is permitted </w:t>
      </w:r>
      <w:r>
        <w:rPr>
          <w:rFonts w:ascii="Calibri" w:eastAsia="Calibri" w:hAnsi="Calibri" w:cs="Calibri"/>
          <w:sz w:val="22"/>
          <w:szCs w:val="22"/>
        </w:rPr>
        <w:lastRenderedPageBreak/>
        <w:t>by sub­Clause 6.2 of this Clause 6 (</w:t>
      </w:r>
      <w:r>
        <w:rPr>
          <w:rFonts w:ascii="Calibri" w:eastAsia="Calibri" w:hAnsi="Calibri" w:cs="Calibri"/>
          <w:i/>
          <w:sz w:val="22"/>
          <w:szCs w:val="22"/>
        </w:rPr>
        <w:t>Benefits and payments to Members and connected persons</w:t>
      </w:r>
      <w:r>
        <w:rPr>
          <w:rFonts w:ascii="Calibri" w:eastAsia="Calibri" w:hAnsi="Calibri" w:cs="Calibri"/>
          <w:sz w:val="22"/>
          <w:szCs w:val="22"/>
        </w:rPr>
        <w:t xml:space="preserve">). </w:t>
      </w:r>
    </w:p>
    <w:p w14:paraId="00000019" w14:textId="77777777" w:rsidR="00332F98" w:rsidRDefault="001055DB">
      <w:pPr>
        <w:widowControl w:val="0"/>
        <w:tabs>
          <w:tab w:val="left" w:pos="220"/>
          <w:tab w:val="left" w:pos="284"/>
          <w:tab w:val="left" w:pos="720"/>
        </w:tabs>
        <w:spacing w:after="240"/>
        <w:rPr>
          <w:rFonts w:ascii="Calibri" w:eastAsia="Calibri" w:hAnsi="Calibri" w:cs="Calibri"/>
          <w:sz w:val="22"/>
          <w:szCs w:val="22"/>
        </w:rPr>
      </w:pPr>
      <w:r>
        <w:rPr>
          <w:rFonts w:ascii="Calibri" w:eastAsia="Calibri" w:hAnsi="Calibri" w:cs="Calibri"/>
          <w:sz w:val="22"/>
          <w:szCs w:val="22"/>
        </w:rPr>
        <w:t xml:space="preserve">6.2 Scope and powers permitting Members’ or connected persons' benefits </w:t>
      </w:r>
    </w:p>
    <w:p w14:paraId="0000001A" w14:textId="77777777" w:rsidR="00332F98" w:rsidRDefault="001055DB">
      <w:pPr>
        <w:widowControl w:val="0"/>
        <w:tabs>
          <w:tab w:val="left" w:pos="284"/>
          <w:tab w:val="left" w:pos="720"/>
          <w:tab w:val="left" w:pos="940"/>
          <w:tab w:val="left" w:pos="1440"/>
        </w:tabs>
        <w:spacing w:after="240"/>
        <w:rPr>
          <w:rFonts w:ascii="Calibri" w:eastAsia="Calibri" w:hAnsi="Calibri" w:cs="Calibri"/>
          <w:sz w:val="22"/>
          <w:szCs w:val="22"/>
        </w:rPr>
      </w:pPr>
      <w:r>
        <w:rPr>
          <w:rFonts w:ascii="Calibri" w:eastAsia="Calibri" w:hAnsi="Calibri" w:cs="Calibri"/>
          <w:sz w:val="22"/>
          <w:szCs w:val="22"/>
        </w:rPr>
        <w:t xml:space="preserve">6.2.1 A Member or connected person may receive interest on money lent to the Association at a reasonable and proper rate which must be not more than the Bank of England bank rate (also known as the base rate). </w:t>
      </w:r>
    </w:p>
    <w:p w14:paraId="0000001B" w14:textId="77777777" w:rsidR="00332F98" w:rsidRDefault="001055DB">
      <w:pPr>
        <w:widowControl w:val="0"/>
        <w:tabs>
          <w:tab w:val="left" w:pos="284"/>
          <w:tab w:val="left" w:pos="720"/>
          <w:tab w:val="left" w:pos="940"/>
          <w:tab w:val="left" w:pos="1440"/>
        </w:tabs>
        <w:spacing w:after="240"/>
        <w:rPr>
          <w:rFonts w:ascii="Calibri" w:eastAsia="Calibri" w:hAnsi="Calibri" w:cs="Calibri"/>
          <w:sz w:val="22"/>
          <w:szCs w:val="22"/>
        </w:rPr>
      </w:pPr>
      <w:r>
        <w:rPr>
          <w:rFonts w:ascii="Calibri" w:eastAsia="Calibri" w:hAnsi="Calibri" w:cs="Calibri"/>
          <w:sz w:val="22"/>
          <w:szCs w:val="22"/>
        </w:rPr>
        <w:t xml:space="preserve">6.2.2 A Member or connected person may take part in the normal trading and fundraising activities of the Association on the same terms as members of the public. </w:t>
      </w:r>
    </w:p>
    <w:p w14:paraId="0000001C" w14:textId="77777777" w:rsidR="00332F98" w:rsidRDefault="001055DB">
      <w:pPr>
        <w:widowControl w:val="0"/>
        <w:tabs>
          <w:tab w:val="left" w:pos="284"/>
        </w:tabs>
        <w:spacing w:after="240"/>
        <w:rPr>
          <w:rFonts w:ascii="Calibri" w:eastAsia="Calibri" w:hAnsi="Calibri" w:cs="Calibri"/>
          <w:sz w:val="22"/>
          <w:szCs w:val="22"/>
        </w:rPr>
      </w:pPr>
      <w:r>
        <w:rPr>
          <w:rFonts w:ascii="Calibri" w:eastAsia="Calibri" w:hAnsi="Calibri" w:cs="Calibri"/>
          <w:b/>
          <w:sz w:val="22"/>
          <w:szCs w:val="22"/>
        </w:rPr>
        <w:t xml:space="preserve">7. CONFLICTS OF INTEREST AND CONFLICTS OF LOYALTY </w:t>
      </w:r>
    </w:p>
    <w:p w14:paraId="0000001D" w14:textId="77777777" w:rsidR="00332F98" w:rsidRDefault="001055DB">
      <w:pPr>
        <w:widowControl w:val="0"/>
        <w:tabs>
          <w:tab w:val="left" w:pos="284"/>
        </w:tabs>
        <w:spacing w:after="240"/>
        <w:rPr>
          <w:rFonts w:ascii="Calibri" w:eastAsia="Calibri" w:hAnsi="Calibri" w:cs="Calibri"/>
          <w:sz w:val="22"/>
          <w:szCs w:val="22"/>
        </w:rPr>
      </w:pPr>
      <w:r>
        <w:rPr>
          <w:rFonts w:ascii="Calibri" w:eastAsia="Calibri" w:hAnsi="Calibri" w:cs="Calibri"/>
          <w:sz w:val="22"/>
          <w:szCs w:val="22"/>
        </w:rPr>
        <w:t>7.1 A Member must:</w:t>
      </w:r>
    </w:p>
    <w:p w14:paraId="0000001E" w14:textId="77777777" w:rsidR="00332F98" w:rsidRDefault="001055DB">
      <w:pPr>
        <w:widowControl w:val="0"/>
        <w:tabs>
          <w:tab w:val="left" w:pos="220"/>
          <w:tab w:val="left" w:pos="284"/>
          <w:tab w:val="left" w:pos="720"/>
        </w:tabs>
        <w:spacing w:after="240"/>
        <w:rPr>
          <w:rFonts w:ascii="Calibri" w:eastAsia="Calibri" w:hAnsi="Calibri" w:cs="Calibri"/>
          <w:sz w:val="22"/>
          <w:szCs w:val="22"/>
        </w:rPr>
      </w:pPr>
      <w:r>
        <w:rPr>
          <w:rFonts w:ascii="Calibri" w:eastAsia="Calibri" w:hAnsi="Calibri" w:cs="Calibri"/>
          <w:sz w:val="22"/>
          <w:szCs w:val="22"/>
        </w:rPr>
        <w:t xml:space="preserve">7.1.1 declare the nature and extent of any interest, direct or indirect, which he or she has in a proposed transaction or arrangement entered into in the pursuance of the Objects of the Association; and </w:t>
      </w:r>
    </w:p>
    <w:p w14:paraId="0000001F" w14:textId="77777777" w:rsidR="00332F98" w:rsidRDefault="001055DB">
      <w:pPr>
        <w:widowControl w:val="0"/>
        <w:tabs>
          <w:tab w:val="left" w:pos="220"/>
          <w:tab w:val="left" w:pos="284"/>
          <w:tab w:val="left" w:pos="720"/>
        </w:tabs>
        <w:spacing w:after="240"/>
        <w:rPr>
          <w:rFonts w:ascii="Calibri" w:eastAsia="Calibri" w:hAnsi="Calibri" w:cs="Calibri"/>
          <w:sz w:val="22"/>
          <w:szCs w:val="22"/>
        </w:rPr>
      </w:pPr>
      <w:r>
        <w:rPr>
          <w:rFonts w:ascii="Calibri" w:eastAsia="Calibri" w:hAnsi="Calibri" w:cs="Calibri"/>
          <w:sz w:val="22"/>
          <w:szCs w:val="22"/>
        </w:rPr>
        <w:t xml:space="preserve">7.1.2 absent himself or herself from any discussions of the Members in which it is possible that a conflict of interest will arise between his or her duty to act in the interests of the Association and any personal interest (including but not limited to any financial interest). </w:t>
      </w:r>
    </w:p>
    <w:p w14:paraId="00000020" w14:textId="77777777" w:rsidR="00332F98" w:rsidRDefault="001055DB">
      <w:pPr>
        <w:widowControl w:val="0"/>
        <w:tabs>
          <w:tab w:val="left" w:pos="284"/>
        </w:tabs>
        <w:spacing w:after="240"/>
        <w:rPr>
          <w:rFonts w:ascii="Calibri" w:eastAsia="Calibri" w:hAnsi="Calibri" w:cs="Calibri"/>
          <w:sz w:val="22"/>
          <w:szCs w:val="22"/>
        </w:rPr>
      </w:pPr>
      <w:r>
        <w:rPr>
          <w:rFonts w:ascii="Calibri" w:eastAsia="Calibri" w:hAnsi="Calibri" w:cs="Calibri"/>
          <w:sz w:val="22"/>
          <w:szCs w:val="22"/>
        </w:rPr>
        <w:t>7.2 Any Member absenting himself or herself from any discussions in accordance with this Clause 7 (</w:t>
      </w:r>
      <w:r>
        <w:rPr>
          <w:rFonts w:ascii="Calibri" w:eastAsia="Calibri" w:hAnsi="Calibri" w:cs="Calibri"/>
          <w:i/>
          <w:sz w:val="22"/>
          <w:szCs w:val="22"/>
        </w:rPr>
        <w:t>Conflicts of interest and conflicts of loyalty</w:t>
      </w:r>
      <w:r>
        <w:rPr>
          <w:rFonts w:ascii="Calibri" w:eastAsia="Calibri" w:hAnsi="Calibri" w:cs="Calibri"/>
          <w:sz w:val="22"/>
          <w:szCs w:val="22"/>
        </w:rPr>
        <w:t>) must not vote or be counted as part of the quorum in any decision of the Members on the matter.</w:t>
      </w:r>
    </w:p>
    <w:p w14:paraId="00000021" w14:textId="77777777" w:rsidR="00332F98" w:rsidRDefault="001055DB">
      <w:pPr>
        <w:widowControl w:val="0"/>
        <w:tabs>
          <w:tab w:val="left" w:pos="284"/>
        </w:tabs>
        <w:spacing w:after="240"/>
        <w:rPr>
          <w:rFonts w:ascii="Calibri" w:eastAsia="Calibri" w:hAnsi="Calibri" w:cs="Calibri"/>
          <w:sz w:val="22"/>
          <w:szCs w:val="22"/>
        </w:rPr>
      </w:pPr>
      <w:r>
        <w:rPr>
          <w:rFonts w:ascii="Calibri" w:eastAsia="Calibri" w:hAnsi="Calibri" w:cs="Calibri"/>
          <w:b/>
          <w:sz w:val="22"/>
          <w:szCs w:val="22"/>
        </w:rPr>
        <w:t>8. COMMITTEE MEMBERS</w:t>
      </w:r>
    </w:p>
    <w:p w14:paraId="00000022" w14:textId="77777777" w:rsidR="00332F98" w:rsidRDefault="001055DB">
      <w:pPr>
        <w:widowControl w:val="0"/>
        <w:tabs>
          <w:tab w:val="left" w:pos="220"/>
          <w:tab w:val="left" w:pos="284"/>
          <w:tab w:val="left" w:pos="720"/>
        </w:tabs>
        <w:spacing w:after="240"/>
        <w:rPr>
          <w:rFonts w:ascii="Calibri" w:eastAsia="Calibri" w:hAnsi="Calibri" w:cs="Calibri"/>
          <w:sz w:val="22"/>
          <w:szCs w:val="22"/>
        </w:rPr>
      </w:pPr>
      <w:r>
        <w:rPr>
          <w:rFonts w:ascii="Calibri" w:eastAsia="Calibri" w:hAnsi="Calibri" w:cs="Calibri"/>
          <w:sz w:val="22"/>
          <w:szCs w:val="22"/>
        </w:rPr>
        <w:t>8.1 Functions</w:t>
      </w:r>
      <w:r>
        <w:rPr>
          <w:rFonts w:ascii="Calibri" w:eastAsia="Calibri" w:hAnsi="Calibri" w:cs="Calibri"/>
          <w:b/>
          <w:sz w:val="22"/>
          <w:szCs w:val="22"/>
        </w:rPr>
        <w:t xml:space="preserve"> </w:t>
      </w:r>
      <w:r>
        <w:rPr>
          <w:rFonts w:ascii="Calibri" w:eastAsia="Calibri" w:hAnsi="Calibri" w:cs="Calibri"/>
          <w:sz w:val="22"/>
          <w:szCs w:val="22"/>
        </w:rPr>
        <w:t xml:space="preserve">and duties of Committee Members  The Committee Members shall manage the affairs of the Association and may for that purpose exercise all the powers of the Association. It is the duty of each Committee Member: </w:t>
      </w:r>
    </w:p>
    <w:p w14:paraId="00000023" w14:textId="77777777" w:rsidR="00332F98" w:rsidRDefault="001055DB">
      <w:pPr>
        <w:widowControl w:val="0"/>
        <w:tabs>
          <w:tab w:val="left" w:pos="284"/>
          <w:tab w:val="left" w:pos="940"/>
          <w:tab w:val="left" w:pos="1440"/>
        </w:tabs>
        <w:spacing w:after="240"/>
        <w:rPr>
          <w:rFonts w:ascii="Calibri" w:eastAsia="Calibri" w:hAnsi="Calibri" w:cs="Calibri"/>
          <w:sz w:val="22"/>
          <w:szCs w:val="22"/>
        </w:rPr>
      </w:pPr>
      <w:r>
        <w:rPr>
          <w:rFonts w:ascii="Calibri" w:eastAsia="Calibri" w:hAnsi="Calibri" w:cs="Calibri"/>
          <w:sz w:val="22"/>
          <w:szCs w:val="22"/>
        </w:rPr>
        <w:t xml:space="preserve">8.1.1 to exercise his or her powers and to perform his or her functions in his or her capacity as a Committee Member of the Association in the way he or she decides in good faith would be most likely to further the Objects; and </w:t>
      </w:r>
    </w:p>
    <w:p w14:paraId="00000024" w14:textId="77777777" w:rsidR="00332F98" w:rsidRDefault="001055DB">
      <w:pPr>
        <w:widowControl w:val="0"/>
        <w:tabs>
          <w:tab w:val="left" w:pos="284"/>
          <w:tab w:val="left" w:pos="940"/>
          <w:tab w:val="left" w:pos="1440"/>
        </w:tabs>
        <w:spacing w:after="240"/>
        <w:rPr>
          <w:rFonts w:ascii="Calibri" w:eastAsia="Calibri" w:hAnsi="Calibri" w:cs="Calibri"/>
          <w:sz w:val="22"/>
          <w:szCs w:val="22"/>
        </w:rPr>
      </w:pPr>
      <w:r>
        <w:rPr>
          <w:rFonts w:ascii="Calibri" w:eastAsia="Calibri" w:hAnsi="Calibri" w:cs="Calibri"/>
          <w:sz w:val="22"/>
          <w:szCs w:val="22"/>
        </w:rPr>
        <w:t xml:space="preserve">8.1.2 to exercise, in the performance of those functions, such care and skill as is reasonable in the circumstances having regard in particular to: </w:t>
      </w:r>
    </w:p>
    <w:p w14:paraId="00000025" w14:textId="77777777" w:rsidR="00332F98" w:rsidRDefault="001055DB">
      <w:pPr>
        <w:widowControl w:val="0"/>
        <w:tabs>
          <w:tab w:val="left" w:pos="284"/>
          <w:tab w:val="left" w:pos="1660"/>
          <w:tab w:val="left" w:pos="2160"/>
        </w:tabs>
        <w:spacing w:after="240"/>
        <w:rPr>
          <w:rFonts w:ascii="Calibri" w:eastAsia="Calibri" w:hAnsi="Calibri" w:cs="Calibri"/>
          <w:sz w:val="22"/>
          <w:szCs w:val="22"/>
        </w:rPr>
      </w:pPr>
      <w:r>
        <w:rPr>
          <w:rFonts w:ascii="Calibri" w:eastAsia="Calibri" w:hAnsi="Calibri" w:cs="Calibri"/>
          <w:sz w:val="22"/>
          <w:szCs w:val="22"/>
        </w:rPr>
        <w:t xml:space="preserve">(a) any special knowledge or experience that he or she has or holds himself or herself out as having; and </w:t>
      </w:r>
    </w:p>
    <w:p w14:paraId="00000026" w14:textId="77777777" w:rsidR="00332F98" w:rsidRDefault="001055DB">
      <w:pPr>
        <w:widowControl w:val="0"/>
        <w:tabs>
          <w:tab w:val="left" w:pos="284"/>
          <w:tab w:val="left" w:pos="1660"/>
          <w:tab w:val="left" w:pos="2160"/>
        </w:tabs>
        <w:spacing w:after="240"/>
        <w:rPr>
          <w:rFonts w:ascii="Calibri" w:eastAsia="Calibri" w:hAnsi="Calibri" w:cs="Calibri"/>
          <w:sz w:val="22"/>
          <w:szCs w:val="22"/>
        </w:rPr>
      </w:pPr>
      <w:r>
        <w:rPr>
          <w:rFonts w:ascii="Calibri" w:eastAsia="Calibri" w:hAnsi="Calibri" w:cs="Calibri"/>
          <w:sz w:val="22"/>
          <w:szCs w:val="22"/>
        </w:rPr>
        <w:t xml:space="preserve">(b) if he or she acts as a Committee Member of the Association in the course of a business or profession, to any special knowledge or experience that it is reasonable to expect of a person acting in the course of that kind of business or profession. </w:t>
      </w:r>
    </w:p>
    <w:p w14:paraId="00000027" w14:textId="77777777" w:rsidR="00332F98" w:rsidRDefault="001055DB">
      <w:pPr>
        <w:widowControl w:val="0"/>
        <w:tabs>
          <w:tab w:val="left" w:pos="220"/>
          <w:tab w:val="left" w:pos="284"/>
          <w:tab w:val="left" w:pos="720"/>
        </w:tabs>
        <w:spacing w:after="240"/>
        <w:rPr>
          <w:rFonts w:ascii="Calibri" w:eastAsia="Calibri" w:hAnsi="Calibri" w:cs="Calibri"/>
          <w:sz w:val="22"/>
          <w:szCs w:val="22"/>
        </w:rPr>
      </w:pPr>
      <w:r>
        <w:rPr>
          <w:rFonts w:ascii="Calibri" w:eastAsia="Calibri" w:hAnsi="Calibri" w:cs="Calibri"/>
          <w:sz w:val="22"/>
          <w:szCs w:val="22"/>
        </w:rPr>
        <w:t>8.2 Eligibility</w:t>
      </w:r>
      <w:r>
        <w:rPr>
          <w:rFonts w:ascii="Calibri" w:eastAsia="Calibri" w:hAnsi="Calibri" w:cs="Calibri"/>
          <w:b/>
          <w:sz w:val="22"/>
          <w:szCs w:val="22"/>
        </w:rPr>
        <w:t xml:space="preserve"> </w:t>
      </w:r>
    </w:p>
    <w:p w14:paraId="00000028" w14:textId="77777777" w:rsidR="00332F98" w:rsidRDefault="001055DB">
      <w:pPr>
        <w:widowControl w:val="0"/>
        <w:tabs>
          <w:tab w:val="left" w:pos="284"/>
          <w:tab w:val="left" w:pos="940"/>
          <w:tab w:val="left" w:pos="1440"/>
        </w:tabs>
        <w:spacing w:after="240"/>
        <w:rPr>
          <w:rFonts w:ascii="Calibri" w:eastAsia="Calibri" w:hAnsi="Calibri" w:cs="Calibri"/>
          <w:sz w:val="22"/>
          <w:szCs w:val="22"/>
        </w:rPr>
      </w:pPr>
      <w:r>
        <w:rPr>
          <w:rFonts w:ascii="Calibri" w:eastAsia="Calibri" w:hAnsi="Calibri" w:cs="Calibri"/>
          <w:sz w:val="22"/>
          <w:szCs w:val="22"/>
        </w:rPr>
        <w:t xml:space="preserve">8.2.1 Every Committee Member must be a natural person. </w:t>
      </w:r>
    </w:p>
    <w:p w14:paraId="00000029" w14:textId="77777777" w:rsidR="00332F98" w:rsidRDefault="001055DB">
      <w:pPr>
        <w:widowControl w:val="0"/>
        <w:tabs>
          <w:tab w:val="left" w:pos="284"/>
          <w:tab w:val="left" w:pos="940"/>
          <w:tab w:val="left" w:pos="1440"/>
        </w:tabs>
        <w:spacing w:after="240"/>
        <w:rPr>
          <w:rFonts w:ascii="Calibri" w:eastAsia="Calibri" w:hAnsi="Calibri" w:cs="Calibri"/>
          <w:sz w:val="22"/>
          <w:szCs w:val="22"/>
        </w:rPr>
      </w:pPr>
      <w:r>
        <w:rPr>
          <w:rFonts w:ascii="Calibri" w:eastAsia="Calibri" w:hAnsi="Calibri" w:cs="Calibri"/>
          <w:sz w:val="22"/>
          <w:szCs w:val="22"/>
        </w:rPr>
        <w:t xml:space="preserve">8.2.2 No individual may be appointed as a Committee Member of the Association if he or she is under the age of 16 years. </w:t>
      </w:r>
    </w:p>
    <w:p w14:paraId="0000002A" w14:textId="77777777" w:rsidR="00332F98" w:rsidRDefault="001055DB">
      <w:pPr>
        <w:widowControl w:val="0"/>
        <w:tabs>
          <w:tab w:val="left" w:pos="284"/>
          <w:tab w:val="left" w:pos="940"/>
          <w:tab w:val="left" w:pos="1440"/>
        </w:tabs>
        <w:spacing w:after="240"/>
        <w:rPr>
          <w:rFonts w:ascii="Calibri" w:eastAsia="Calibri" w:hAnsi="Calibri" w:cs="Calibri"/>
          <w:sz w:val="22"/>
          <w:szCs w:val="22"/>
        </w:rPr>
      </w:pPr>
      <w:r>
        <w:rPr>
          <w:rFonts w:ascii="Calibri" w:eastAsia="Calibri" w:hAnsi="Calibri" w:cs="Calibri"/>
          <w:sz w:val="22"/>
          <w:szCs w:val="22"/>
        </w:rPr>
        <w:t xml:space="preserve">8.2.3 No one is entitled to act as a Committee Member whether on appointment or on any re­appointment until he or she has expressly acknowledged, in whatever way the Committee Members decide, his or her acceptance of the office of Committee Member. </w:t>
      </w:r>
    </w:p>
    <w:p w14:paraId="0000002B" w14:textId="77777777" w:rsidR="00332F98" w:rsidRDefault="001055DB">
      <w:pPr>
        <w:widowControl w:val="0"/>
        <w:tabs>
          <w:tab w:val="left" w:pos="220"/>
          <w:tab w:val="left" w:pos="284"/>
          <w:tab w:val="left" w:pos="720"/>
        </w:tabs>
        <w:spacing w:after="240"/>
        <w:rPr>
          <w:rFonts w:ascii="Calibri" w:eastAsia="Calibri" w:hAnsi="Calibri" w:cs="Calibri"/>
          <w:sz w:val="22"/>
          <w:szCs w:val="22"/>
        </w:rPr>
      </w:pPr>
      <w:r>
        <w:rPr>
          <w:rFonts w:ascii="Calibri" w:eastAsia="Calibri" w:hAnsi="Calibri" w:cs="Calibri"/>
          <w:sz w:val="22"/>
          <w:szCs w:val="22"/>
        </w:rPr>
        <w:lastRenderedPageBreak/>
        <w:t xml:space="preserve">8.3 Number of Committee Members </w:t>
      </w:r>
    </w:p>
    <w:p w14:paraId="0000002C" w14:textId="77777777" w:rsidR="00332F98" w:rsidRDefault="001055DB">
      <w:pPr>
        <w:widowControl w:val="0"/>
        <w:tabs>
          <w:tab w:val="left" w:pos="284"/>
          <w:tab w:val="left" w:pos="940"/>
          <w:tab w:val="left" w:pos="1440"/>
        </w:tabs>
        <w:spacing w:after="240"/>
        <w:rPr>
          <w:rFonts w:ascii="Calibri" w:eastAsia="Calibri" w:hAnsi="Calibri" w:cs="Calibri"/>
          <w:sz w:val="22"/>
          <w:szCs w:val="22"/>
        </w:rPr>
      </w:pPr>
      <w:r>
        <w:rPr>
          <w:rFonts w:ascii="Calibri" w:eastAsia="Calibri" w:hAnsi="Calibri" w:cs="Calibri"/>
          <w:sz w:val="22"/>
          <w:szCs w:val="22"/>
        </w:rPr>
        <w:t xml:space="preserve">8.3.1 there must be at least three Committee Members. If the number falls below this minimum, the remaining Committee Member or Committee Members may act only to call a meeting of the Committee Members, or appoint a new Committee Member. </w:t>
      </w:r>
    </w:p>
    <w:p w14:paraId="0000002D" w14:textId="080ECCBE" w:rsidR="00332F98" w:rsidRDefault="001055DB">
      <w:pPr>
        <w:widowControl w:val="0"/>
        <w:tabs>
          <w:tab w:val="left" w:pos="284"/>
          <w:tab w:val="left" w:pos="940"/>
          <w:tab w:val="left" w:pos="1440"/>
        </w:tabs>
        <w:spacing w:after="240"/>
        <w:rPr>
          <w:rFonts w:ascii="Calibri" w:eastAsia="Calibri" w:hAnsi="Calibri" w:cs="Calibri"/>
          <w:sz w:val="22"/>
          <w:szCs w:val="22"/>
        </w:rPr>
      </w:pPr>
      <w:r>
        <w:rPr>
          <w:rFonts w:ascii="Calibri" w:eastAsia="Calibri" w:hAnsi="Calibri" w:cs="Calibri"/>
          <w:sz w:val="22"/>
          <w:szCs w:val="22"/>
        </w:rPr>
        <w:t xml:space="preserve">8.3.2 the maximum number of Committee Members is </w:t>
      </w:r>
      <w:r w:rsidR="00DB1340">
        <w:rPr>
          <w:rFonts w:ascii="Calibri" w:eastAsia="Calibri" w:hAnsi="Calibri" w:cs="Calibri"/>
          <w:sz w:val="22"/>
          <w:szCs w:val="22"/>
        </w:rPr>
        <w:t>eight</w:t>
      </w:r>
      <w:r>
        <w:rPr>
          <w:rFonts w:ascii="Calibri" w:eastAsia="Calibri" w:hAnsi="Calibri" w:cs="Calibri"/>
          <w:sz w:val="22"/>
          <w:szCs w:val="22"/>
        </w:rPr>
        <w:t xml:space="preserve">. The Committee Members may not appoint any Committee Member if as a result the number of Committee Members would exceed the maximum. </w:t>
      </w:r>
    </w:p>
    <w:p w14:paraId="0000002E" w14:textId="77777777" w:rsidR="00332F98" w:rsidRDefault="001055DB">
      <w:pPr>
        <w:widowControl w:val="0"/>
        <w:tabs>
          <w:tab w:val="left" w:pos="284"/>
        </w:tabs>
        <w:spacing w:after="240"/>
        <w:rPr>
          <w:rFonts w:ascii="Calibri" w:eastAsia="Calibri" w:hAnsi="Calibri" w:cs="Calibri"/>
          <w:sz w:val="22"/>
          <w:szCs w:val="22"/>
        </w:rPr>
      </w:pPr>
      <w:r>
        <w:rPr>
          <w:rFonts w:ascii="Calibri" w:eastAsia="Calibri" w:hAnsi="Calibri" w:cs="Calibri"/>
          <w:sz w:val="22"/>
          <w:szCs w:val="22"/>
        </w:rPr>
        <w:t xml:space="preserve">8.4 Committee and Executive members shall be confirmed every twelve months. </w:t>
      </w:r>
    </w:p>
    <w:p w14:paraId="0000002F" w14:textId="77777777" w:rsidR="00332F98" w:rsidRDefault="001055DB">
      <w:pPr>
        <w:widowControl w:val="0"/>
        <w:tabs>
          <w:tab w:val="left" w:pos="284"/>
        </w:tabs>
        <w:spacing w:after="240"/>
        <w:rPr>
          <w:rFonts w:ascii="Calibri" w:eastAsia="Calibri" w:hAnsi="Calibri" w:cs="Calibri"/>
          <w:sz w:val="22"/>
          <w:szCs w:val="22"/>
        </w:rPr>
      </w:pPr>
      <w:r>
        <w:rPr>
          <w:rFonts w:ascii="Calibri" w:eastAsia="Calibri" w:hAnsi="Calibri" w:cs="Calibri"/>
          <w:sz w:val="22"/>
          <w:szCs w:val="22"/>
        </w:rPr>
        <w:t>8.4.1</w:t>
      </w:r>
      <w:r>
        <w:rPr>
          <w:rFonts w:ascii="Calibri" w:eastAsia="Calibri" w:hAnsi="Calibri" w:cs="Calibri"/>
          <w:b/>
          <w:sz w:val="22"/>
          <w:szCs w:val="22"/>
        </w:rPr>
        <w:t xml:space="preserve"> </w:t>
      </w:r>
      <w:r>
        <w:rPr>
          <w:rFonts w:ascii="Calibri" w:eastAsia="Calibri" w:hAnsi="Calibri" w:cs="Calibri"/>
          <w:sz w:val="22"/>
          <w:szCs w:val="22"/>
        </w:rPr>
        <w:t>The Committee Members of the Association are as follows:</w:t>
      </w:r>
    </w:p>
    <w:p w14:paraId="25805474" w14:textId="3C06A4EB" w:rsidR="001055DB" w:rsidRDefault="001055DB" w:rsidP="001055DB">
      <w:pPr>
        <w:widowControl w:val="0"/>
        <w:numPr>
          <w:ilvl w:val="0"/>
          <w:numId w:val="1"/>
        </w:numPr>
        <w:tabs>
          <w:tab w:val="left" w:pos="284"/>
        </w:tabs>
        <w:spacing w:after="240"/>
        <w:rPr>
          <w:sz w:val="22"/>
          <w:szCs w:val="22"/>
        </w:rPr>
      </w:pPr>
      <w:r>
        <w:rPr>
          <w:rFonts w:ascii="Calibri" w:eastAsia="Calibri" w:hAnsi="Calibri" w:cs="Calibri"/>
          <w:sz w:val="22"/>
          <w:szCs w:val="22"/>
        </w:rPr>
        <w:t>Kamil Arendt (Treasurer)</w:t>
      </w:r>
    </w:p>
    <w:p w14:paraId="00000031" w14:textId="66716DE3" w:rsidR="00332F98" w:rsidRPr="001055DB" w:rsidRDefault="001055DB">
      <w:pPr>
        <w:widowControl w:val="0"/>
        <w:numPr>
          <w:ilvl w:val="0"/>
          <w:numId w:val="1"/>
        </w:numPr>
        <w:tabs>
          <w:tab w:val="left" w:pos="220"/>
          <w:tab w:val="left" w:pos="284"/>
          <w:tab w:val="left" w:pos="720"/>
        </w:tabs>
        <w:spacing w:after="240"/>
        <w:rPr>
          <w:sz w:val="22"/>
          <w:szCs w:val="22"/>
        </w:rPr>
      </w:pPr>
      <w:r>
        <w:rPr>
          <w:rFonts w:ascii="Calibri" w:eastAsia="Calibri" w:hAnsi="Calibri" w:cs="Calibri"/>
          <w:sz w:val="22"/>
          <w:szCs w:val="22"/>
        </w:rPr>
        <w:t xml:space="preserve">Małgorzata Hallewell </w:t>
      </w:r>
    </w:p>
    <w:p w14:paraId="289191E8" w14:textId="796BA510" w:rsidR="001055DB" w:rsidRDefault="001055DB">
      <w:pPr>
        <w:widowControl w:val="0"/>
        <w:numPr>
          <w:ilvl w:val="0"/>
          <w:numId w:val="1"/>
        </w:numPr>
        <w:tabs>
          <w:tab w:val="left" w:pos="220"/>
          <w:tab w:val="left" w:pos="284"/>
          <w:tab w:val="left" w:pos="720"/>
        </w:tabs>
        <w:spacing w:after="240"/>
        <w:rPr>
          <w:sz w:val="22"/>
          <w:szCs w:val="22"/>
        </w:rPr>
      </w:pPr>
      <w:r>
        <w:rPr>
          <w:rFonts w:ascii="Calibri" w:eastAsia="Calibri" w:hAnsi="Calibri" w:cs="Calibri"/>
          <w:sz w:val="22"/>
          <w:szCs w:val="22"/>
        </w:rPr>
        <w:t>Tomasz Kosmala</w:t>
      </w:r>
    </w:p>
    <w:p w14:paraId="06FBBBBC" w14:textId="31A83CA4" w:rsidR="001055DB" w:rsidRPr="001055DB" w:rsidRDefault="001055DB" w:rsidP="001055DB">
      <w:pPr>
        <w:widowControl w:val="0"/>
        <w:numPr>
          <w:ilvl w:val="0"/>
          <w:numId w:val="1"/>
        </w:numPr>
        <w:tabs>
          <w:tab w:val="left" w:pos="284"/>
        </w:tabs>
        <w:spacing w:after="240"/>
        <w:rPr>
          <w:sz w:val="22"/>
          <w:szCs w:val="22"/>
        </w:rPr>
      </w:pPr>
      <w:r>
        <w:rPr>
          <w:rFonts w:ascii="Calibri" w:eastAsia="Calibri" w:hAnsi="Calibri" w:cs="Calibri"/>
          <w:sz w:val="22"/>
          <w:szCs w:val="22"/>
        </w:rPr>
        <w:t>Olimpia Mainka (Treasurer)</w:t>
      </w:r>
    </w:p>
    <w:p w14:paraId="1E2B33BA" w14:textId="45298669" w:rsidR="001055DB" w:rsidRPr="00BF0C81" w:rsidRDefault="00BF0C81" w:rsidP="001055DB">
      <w:pPr>
        <w:widowControl w:val="0"/>
        <w:numPr>
          <w:ilvl w:val="0"/>
          <w:numId w:val="1"/>
        </w:numPr>
        <w:tabs>
          <w:tab w:val="left" w:pos="284"/>
        </w:tabs>
        <w:spacing w:after="240"/>
        <w:rPr>
          <w:rFonts w:ascii="Calibri" w:eastAsia="Calibri" w:hAnsi="Calibri" w:cs="Calibri"/>
          <w:sz w:val="22"/>
          <w:szCs w:val="22"/>
        </w:rPr>
      </w:pPr>
      <w:r w:rsidRPr="00BF0C81">
        <w:rPr>
          <w:rFonts w:ascii="Calibri" w:eastAsia="Calibri" w:hAnsi="Calibri" w:cs="Calibri"/>
          <w:sz w:val="22"/>
          <w:szCs w:val="22"/>
        </w:rPr>
        <w:t>Aleksandra Ostańska</w:t>
      </w:r>
    </w:p>
    <w:p w14:paraId="00B8CEE5" w14:textId="77777777" w:rsidR="001055DB" w:rsidRPr="001055DB" w:rsidRDefault="001055DB" w:rsidP="001055DB">
      <w:pPr>
        <w:widowControl w:val="0"/>
        <w:numPr>
          <w:ilvl w:val="0"/>
          <w:numId w:val="2"/>
        </w:numPr>
        <w:tabs>
          <w:tab w:val="left" w:pos="220"/>
          <w:tab w:val="left" w:pos="284"/>
          <w:tab w:val="left" w:pos="720"/>
        </w:tabs>
        <w:spacing w:after="240"/>
        <w:rPr>
          <w:sz w:val="22"/>
          <w:szCs w:val="22"/>
        </w:rPr>
      </w:pPr>
      <w:r>
        <w:rPr>
          <w:rFonts w:ascii="Calibri" w:eastAsia="Calibri" w:hAnsi="Calibri" w:cs="Calibri"/>
          <w:sz w:val="22"/>
          <w:szCs w:val="22"/>
        </w:rPr>
        <w:t xml:space="preserve">Michał Reimer </w:t>
      </w:r>
    </w:p>
    <w:p w14:paraId="7AD69418" w14:textId="31AACE4B" w:rsidR="001055DB" w:rsidRDefault="001055DB" w:rsidP="001055DB">
      <w:pPr>
        <w:widowControl w:val="0"/>
        <w:numPr>
          <w:ilvl w:val="0"/>
          <w:numId w:val="2"/>
        </w:numPr>
        <w:tabs>
          <w:tab w:val="left" w:pos="220"/>
          <w:tab w:val="left" w:pos="284"/>
          <w:tab w:val="left" w:pos="720"/>
        </w:tabs>
        <w:spacing w:after="240"/>
        <w:rPr>
          <w:sz w:val="22"/>
          <w:szCs w:val="22"/>
        </w:rPr>
      </w:pPr>
      <w:r>
        <w:rPr>
          <w:rFonts w:ascii="Calibri" w:eastAsia="Calibri" w:hAnsi="Calibri" w:cs="Calibri"/>
          <w:sz w:val="22"/>
          <w:szCs w:val="22"/>
        </w:rPr>
        <w:t xml:space="preserve">Katarzyna Rembiasz </w:t>
      </w:r>
    </w:p>
    <w:p w14:paraId="00000032" w14:textId="1112BE7E" w:rsidR="00332F98" w:rsidRPr="00BF0C81" w:rsidRDefault="001055DB" w:rsidP="00BF0C81">
      <w:pPr>
        <w:widowControl w:val="0"/>
        <w:numPr>
          <w:ilvl w:val="0"/>
          <w:numId w:val="2"/>
        </w:numPr>
        <w:tabs>
          <w:tab w:val="left" w:pos="220"/>
          <w:tab w:val="left" w:pos="284"/>
          <w:tab w:val="left" w:pos="720"/>
        </w:tabs>
        <w:spacing w:after="240"/>
        <w:rPr>
          <w:sz w:val="22"/>
          <w:szCs w:val="22"/>
        </w:rPr>
      </w:pPr>
      <w:r>
        <w:rPr>
          <w:rFonts w:ascii="Calibri" w:eastAsia="Calibri" w:hAnsi="Calibri" w:cs="Calibri"/>
          <w:sz w:val="22"/>
          <w:szCs w:val="22"/>
        </w:rPr>
        <w:t>Jolanta Zdunek</w:t>
      </w:r>
    </w:p>
    <w:p w14:paraId="00000033" w14:textId="77777777" w:rsidR="00332F98" w:rsidRDefault="001055DB">
      <w:pPr>
        <w:widowControl w:val="0"/>
        <w:tabs>
          <w:tab w:val="left" w:pos="284"/>
        </w:tabs>
        <w:spacing w:after="240"/>
        <w:rPr>
          <w:rFonts w:ascii="Calibri" w:eastAsia="Calibri" w:hAnsi="Calibri" w:cs="Calibri"/>
          <w:sz w:val="22"/>
          <w:szCs w:val="22"/>
        </w:rPr>
      </w:pPr>
      <w:r>
        <w:rPr>
          <w:rFonts w:ascii="Calibri" w:eastAsia="Calibri" w:hAnsi="Calibri" w:cs="Calibri"/>
          <w:sz w:val="22"/>
          <w:szCs w:val="22"/>
        </w:rPr>
        <w:t xml:space="preserve">8.4.2 The Executive Members of the Association are as follows: </w:t>
      </w:r>
    </w:p>
    <w:p w14:paraId="00000036" w14:textId="307809EB" w:rsidR="00332F98" w:rsidRPr="00DB1340" w:rsidRDefault="00BF0C81">
      <w:pPr>
        <w:widowControl w:val="0"/>
        <w:numPr>
          <w:ilvl w:val="0"/>
          <w:numId w:val="2"/>
        </w:numPr>
        <w:tabs>
          <w:tab w:val="left" w:pos="220"/>
          <w:tab w:val="left" w:pos="284"/>
          <w:tab w:val="left" w:pos="720"/>
        </w:tabs>
        <w:spacing w:after="240"/>
        <w:rPr>
          <w:sz w:val="22"/>
          <w:szCs w:val="22"/>
        </w:rPr>
      </w:pPr>
      <w:r>
        <w:rPr>
          <w:rFonts w:ascii="Calibri" w:eastAsia="Calibri" w:hAnsi="Calibri" w:cs="Calibri"/>
          <w:sz w:val="22"/>
          <w:szCs w:val="22"/>
        </w:rPr>
        <w:t>Katarzyna Jastrzębska</w:t>
      </w:r>
    </w:p>
    <w:p w14:paraId="082143DB" w14:textId="1BF858BC" w:rsidR="00DB1340" w:rsidRPr="00BF0C81" w:rsidRDefault="00DB1340">
      <w:pPr>
        <w:widowControl w:val="0"/>
        <w:numPr>
          <w:ilvl w:val="0"/>
          <w:numId w:val="2"/>
        </w:numPr>
        <w:tabs>
          <w:tab w:val="left" w:pos="220"/>
          <w:tab w:val="left" w:pos="284"/>
          <w:tab w:val="left" w:pos="720"/>
        </w:tabs>
        <w:spacing w:after="240"/>
        <w:rPr>
          <w:sz w:val="22"/>
          <w:szCs w:val="22"/>
        </w:rPr>
      </w:pPr>
      <w:r>
        <w:rPr>
          <w:rFonts w:ascii="Calibri" w:eastAsia="Calibri" w:hAnsi="Calibri" w:cs="Calibri"/>
          <w:sz w:val="22"/>
          <w:szCs w:val="22"/>
        </w:rPr>
        <w:t>Janusz Karp</w:t>
      </w:r>
    </w:p>
    <w:p w14:paraId="51118187" w14:textId="682512CD" w:rsidR="00BF0C81" w:rsidRPr="00BF0C81" w:rsidRDefault="00BF0C81">
      <w:pPr>
        <w:widowControl w:val="0"/>
        <w:numPr>
          <w:ilvl w:val="0"/>
          <w:numId w:val="2"/>
        </w:numPr>
        <w:tabs>
          <w:tab w:val="left" w:pos="220"/>
          <w:tab w:val="left" w:pos="284"/>
          <w:tab w:val="left" w:pos="720"/>
        </w:tabs>
        <w:spacing w:after="240"/>
        <w:rPr>
          <w:sz w:val="22"/>
          <w:szCs w:val="22"/>
        </w:rPr>
      </w:pPr>
      <w:r>
        <w:rPr>
          <w:rFonts w:ascii="Calibri" w:eastAsia="Calibri" w:hAnsi="Calibri" w:cs="Calibri"/>
          <w:sz w:val="22"/>
          <w:szCs w:val="22"/>
        </w:rPr>
        <w:t>Artur Osiński</w:t>
      </w:r>
    </w:p>
    <w:p w14:paraId="714F2AEC" w14:textId="37E4CB97" w:rsidR="00BF0C81" w:rsidRPr="00BF0C81" w:rsidRDefault="00BF0C81">
      <w:pPr>
        <w:widowControl w:val="0"/>
        <w:numPr>
          <w:ilvl w:val="0"/>
          <w:numId w:val="2"/>
        </w:numPr>
        <w:tabs>
          <w:tab w:val="left" w:pos="220"/>
          <w:tab w:val="left" w:pos="284"/>
          <w:tab w:val="left" w:pos="720"/>
        </w:tabs>
        <w:spacing w:after="240"/>
        <w:rPr>
          <w:sz w:val="22"/>
          <w:szCs w:val="22"/>
        </w:rPr>
      </w:pPr>
      <w:r>
        <w:rPr>
          <w:rFonts w:ascii="Calibri" w:eastAsia="Calibri" w:hAnsi="Calibri" w:cs="Calibri"/>
          <w:sz w:val="22"/>
          <w:szCs w:val="22"/>
        </w:rPr>
        <w:t>Stefan Ruszkowski</w:t>
      </w:r>
    </w:p>
    <w:p w14:paraId="1AFA3651" w14:textId="54D5FF10" w:rsidR="00BF0C81" w:rsidRDefault="00BF0C81">
      <w:pPr>
        <w:widowControl w:val="0"/>
        <w:numPr>
          <w:ilvl w:val="0"/>
          <w:numId w:val="2"/>
        </w:numPr>
        <w:tabs>
          <w:tab w:val="left" w:pos="220"/>
          <w:tab w:val="left" w:pos="284"/>
          <w:tab w:val="left" w:pos="720"/>
        </w:tabs>
        <w:spacing w:after="240"/>
        <w:rPr>
          <w:sz w:val="22"/>
          <w:szCs w:val="22"/>
        </w:rPr>
      </w:pPr>
      <w:r>
        <w:rPr>
          <w:rFonts w:ascii="Calibri" w:eastAsia="Calibri" w:hAnsi="Calibri" w:cs="Calibri"/>
          <w:sz w:val="22"/>
          <w:szCs w:val="22"/>
        </w:rPr>
        <w:t>Izabela Sowula</w:t>
      </w:r>
    </w:p>
    <w:p w14:paraId="00000039" w14:textId="77777777" w:rsidR="00332F98" w:rsidRDefault="001055DB">
      <w:pPr>
        <w:widowControl w:val="0"/>
        <w:tabs>
          <w:tab w:val="left" w:pos="220"/>
          <w:tab w:val="left" w:pos="284"/>
          <w:tab w:val="left" w:pos="720"/>
        </w:tabs>
        <w:spacing w:after="240"/>
        <w:rPr>
          <w:rFonts w:ascii="Calibri" w:eastAsia="Calibri" w:hAnsi="Calibri" w:cs="Calibri"/>
          <w:sz w:val="22"/>
          <w:szCs w:val="22"/>
        </w:rPr>
      </w:pPr>
      <w:r>
        <w:rPr>
          <w:rFonts w:ascii="Calibri" w:eastAsia="Calibri" w:hAnsi="Calibri" w:cs="Calibri"/>
          <w:b/>
          <w:sz w:val="22"/>
          <w:szCs w:val="22"/>
        </w:rPr>
        <w:t>9. APPOINTMENT OF COMMITTEE MEMBERS</w:t>
      </w:r>
    </w:p>
    <w:p w14:paraId="0000003A" w14:textId="77777777" w:rsidR="00332F98" w:rsidRDefault="001055DB">
      <w:pPr>
        <w:widowControl w:val="0"/>
        <w:tabs>
          <w:tab w:val="left" w:pos="220"/>
          <w:tab w:val="left" w:pos="284"/>
          <w:tab w:val="left" w:pos="720"/>
        </w:tabs>
        <w:spacing w:after="240"/>
        <w:rPr>
          <w:rFonts w:ascii="Calibri" w:eastAsia="Calibri" w:hAnsi="Calibri" w:cs="Calibri"/>
          <w:sz w:val="22"/>
          <w:szCs w:val="22"/>
        </w:rPr>
      </w:pPr>
      <w:r>
        <w:rPr>
          <w:rFonts w:ascii="Calibri" w:eastAsia="Calibri" w:hAnsi="Calibri" w:cs="Calibri"/>
          <w:sz w:val="22"/>
          <w:szCs w:val="22"/>
        </w:rPr>
        <w:t xml:space="preserve">9.1 Apart from the first Committee Members, every Committee Member must be appointed by a resolution passed at a properly convened meeting of the Committee Members. </w:t>
      </w:r>
    </w:p>
    <w:p w14:paraId="0000003B" w14:textId="77777777" w:rsidR="00332F98" w:rsidRDefault="001055DB">
      <w:pPr>
        <w:widowControl w:val="0"/>
        <w:tabs>
          <w:tab w:val="left" w:pos="220"/>
          <w:tab w:val="left" w:pos="284"/>
          <w:tab w:val="left" w:pos="720"/>
        </w:tabs>
        <w:spacing w:after="240"/>
        <w:rPr>
          <w:rFonts w:ascii="Calibri" w:eastAsia="Calibri" w:hAnsi="Calibri" w:cs="Calibri"/>
          <w:sz w:val="22"/>
          <w:szCs w:val="22"/>
        </w:rPr>
      </w:pPr>
      <w:r>
        <w:rPr>
          <w:rFonts w:ascii="Calibri" w:eastAsia="Calibri" w:hAnsi="Calibri" w:cs="Calibri"/>
          <w:sz w:val="22"/>
          <w:szCs w:val="22"/>
        </w:rPr>
        <w:t xml:space="preserve">9.2 In selecting individuals for appointment as Committee Members, the Committee Members must have regard to the skills, knowledge and experience needed for the effective administration of the Association. </w:t>
      </w:r>
    </w:p>
    <w:p w14:paraId="0000003C" w14:textId="77777777" w:rsidR="00332F98" w:rsidRDefault="001055DB">
      <w:pPr>
        <w:widowControl w:val="0"/>
        <w:tabs>
          <w:tab w:val="left" w:pos="284"/>
        </w:tabs>
        <w:spacing w:after="240"/>
        <w:rPr>
          <w:rFonts w:ascii="Calibri" w:eastAsia="Calibri" w:hAnsi="Calibri" w:cs="Calibri"/>
          <w:sz w:val="22"/>
          <w:szCs w:val="22"/>
        </w:rPr>
      </w:pPr>
      <w:r>
        <w:rPr>
          <w:rFonts w:ascii="Calibri" w:eastAsia="Calibri" w:hAnsi="Calibri" w:cs="Calibri"/>
          <w:b/>
          <w:sz w:val="22"/>
          <w:szCs w:val="22"/>
        </w:rPr>
        <w:t>10. NEW COMMITTEE MEMBERS</w:t>
      </w:r>
    </w:p>
    <w:p w14:paraId="0000003D" w14:textId="77777777" w:rsidR="00332F98" w:rsidRDefault="001055DB">
      <w:pPr>
        <w:widowControl w:val="0"/>
        <w:tabs>
          <w:tab w:val="left" w:pos="220"/>
          <w:tab w:val="left" w:pos="284"/>
          <w:tab w:val="left" w:pos="720"/>
        </w:tabs>
        <w:spacing w:after="240"/>
        <w:rPr>
          <w:rFonts w:ascii="Calibri" w:eastAsia="Calibri" w:hAnsi="Calibri" w:cs="Calibri"/>
          <w:sz w:val="22"/>
          <w:szCs w:val="22"/>
        </w:rPr>
      </w:pPr>
      <w:r>
        <w:rPr>
          <w:rFonts w:ascii="Calibri" w:eastAsia="Calibri" w:hAnsi="Calibri" w:cs="Calibri"/>
          <w:sz w:val="22"/>
          <w:szCs w:val="22"/>
        </w:rPr>
        <w:t xml:space="preserve">10.1 The Committee Members will make available to each new Committee Member,  before his or her first appointment, a copy of the current version of the constitution. </w:t>
      </w:r>
    </w:p>
    <w:p w14:paraId="0000003E" w14:textId="77777777" w:rsidR="00332F98" w:rsidRDefault="001055DB">
      <w:pPr>
        <w:widowControl w:val="0"/>
        <w:tabs>
          <w:tab w:val="left" w:pos="220"/>
          <w:tab w:val="left" w:pos="284"/>
          <w:tab w:val="left" w:pos="720"/>
        </w:tabs>
        <w:spacing w:after="240"/>
        <w:rPr>
          <w:rFonts w:ascii="Calibri" w:eastAsia="Calibri" w:hAnsi="Calibri" w:cs="Calibri"/>
          <w:sz w:val="22"/>
          <w:szCs w:val="22"/>
        </w:rPr>
      </w:pPr>
      <w:r>
        <w:rPr>
          <w:rFonts w:ascii="Calibri" w:eastAsia="Calibri" w:hAnsi="Calibri" w:cs="Calibri"/>
          <w:sz w:val="22"/>
          <w:szCs w:val="22"/>
        </w:rPr>
        <w:t xml:space="preserve">10.2 On the appointment of a new Committee Member, the constitution will be amended to reflect his or her appointment. </w:t>
      </w:r>
    </w:p>
    <w:p w14:paraId="0000003F" w14:textId="77777777" w:rsidR="00332F98" w:rsidRDefault="001055DB">
      <w:pPr>
        <w:widowControl w:val="0"/>
        <w:tabs>
          <w:tab w:val="left" w:pos="284"/>
        </w:tabs>
        <w:spacing w:after="240"/>
        <w:rPr>
          <w:rFonts w:ascii="Calibri" w:eastAsia="Calibri" w:hAnsi="Calibri" w:cs="Calibri"/>
          <w:sz w:val="22"/>
          <w:szCs w:val="22"/>
        </w:rPr>
      </w:pPr>
      <w:r>
        <w:rPr>
          <w:rFonts w:ascii="Calibri" w:eastAsia="Calibri" w:hAnsi="Calibri" w:cs="Calibri"/>
          <w:b/>
          <w:sz w:val="22"/>
          <w:szCs w:val="22"/>
        </w:rPr>
        <w:lastRenderedPageBreak/>
        <w:t xml:space="preserve">11. RETIREMENT AND REMOVAL OF COMMITTEE MEMBERS </w:t>
      </w:r>
    </w:p>
    <w:p w14:paraId="00000040" w14:textId="77777777" w:rsidR="00332F98" w:rsidRDefault="001055DB">
      <w:pPr>
        <w:widowControl w:val="0"/>
        <w:pBdr>
          <w:top w:val="nil"/>
          <w:left w:val="nil"/>
          <w:bottom w:val="nil"/>
          <w:right w:val="nil"/>
          <w:between w:val="nil"/>
        </w:pBdr>
        <w:tabs>
          <w:tab w:val="left" w:pos="284"/>
        </w:tabs>
        <w:spacing w:after="240"/>
        <w:rPr>
          <w:rFonts w:ascii="Calibri" w:eastAsia="Calibri" w:hAnsi="Calibri" w:cs="Calibri"/>
          <w:color w:val="000000"/>
          <w:sz w:val="22"/>
          <w:szCs w:val="22"/>
        </w:rPr>
      </w:pPr>
      <w:r>
        <w:rPr>
          <w:rFonts w:ascii="Calibri" w:eastAsia="Calibri" w:hAnsi="Calibri" w:cs="Calibri"/>
          <w:color w:val="000000"/>
          <w:sz w:val="22"/>
          <w:szCs w:val="22"/>
        </w:rPr>
        <w:t>11.1 A Committee Member ceases to hold office if he or she:</w:t>
      </w:r>
    </w:p>
    <w:p w14:paraId="00000041" w14:textId="77777777" w:rsidR="00332F98" w:rsidRDefault="001055DB">
      <w:pPr>
        <w:widowControl w:val="0"/>
        <w:tabs>
          <w:tab w:val="left" w:pos="220"/>
          <w:tab w:val="left" w:pos="284"/>
          <w:tab w:val="left" w:pos="720"/>
        </w:tabs>
        <w:spacing w:after="240"/>
        <w:rPr>
          <w:rFonts w:ascii="Calibri" w:eastAsia="Calibri" w:hAnsi="Calibri" w:cs="Calibri"/>
          <w:sz w:val="22"/>
          <w:szCs w:val="22"/>
        </w:rPr>
      </w:pPr>
      <w:r>
        <w:rPr>
          <w:rFonts w:ascii="Calibri" w:eastAsia="Calibri" w:hAnsi="Calibri" w:cs="Calibri"/>
          <w:sz w:val="22"/>
          <w:szCs w:val="22"/>
        </w:rPr>
        <w:t xml:space="preserve">11.1.1 retires by notifying the Association in writing (but only if enough Committee Members will remain in office when the notice of resignation takes effect to form a quorum for meetings); </w:t>
      </w:r>
    </w:p>
    <w:p w14:paraId="00000042" w14:textId="77777777" w:rsidR="00332F98" w:rsidRDefault="001055DB">
      <w:pPr>
        <w:widowControl w:val="0"/>
        <w:tabs>
          <w:tab w:val="left" w:pos="220"/>
          <w:tab w:val="left" w:pos="284"/>
          <w:tab w:val="left" w:pos="720"/>
        </w:tabs>
        <w:spacing w:after="240"/>
        <w:rPr>
          <w:rFonts w:ascii="Calibri" w:eastAsia="Calibri" w:hAnsi="Calibri" w:cs="Calibri"/>
          <w:sz w:val="22"/>
          <w:szCs w:val="22"/>
        </w:rPr>
      </w:pPr>
      <w:r>
        <w:rPr>
          <w:rFonts w:ascii="Calibri" w:eastAsia="Calibri" w:hAnsi="Calibri" w:cs="Calibri"/>
          <w:sz w:val="22"/>
          <w:szCs w:val="22"/>
        </w:rPr>
        <w:t xml:space="preserve">11.1.2 is absent without the permission of the Committee Members from all their meetings held within a period of six months and the Committee Members resolve that his or her office be vacated; </w:t>
      </w:r>
    </w:p>
    <w:p w14:paraId="00000043" w14:textId="77777777" w:rsidR="00332F98" w:rsidRDefault="001055DB">
      <w:pPr>
        <w:widowControl w:val="0"/>
        <w:tabs>
          <w:tab w:val="left" w:pos="220"/>
          <w:tab w:val="left" w:pos="284"/>
          <w:tab w:val="left" w:pos="720"/>
        </w:tabs>
        <w:spacing w:after="240"/>
        <w:rPr>
          <w:rFonts w:ascii="Calibri" w:eastAsia="Calibri" w:hAnsi="Calibri" w:cs="Calibri"/>
          <w:sz w:val="22"/>
          <w:szCs w:val="22"/>
        </w:rPr>
      </w:pPr>
      <w:r>
        <w:rPr>
          <w:rFonts w:ascii="Calibri" w:eastAsia="Calibri" w:hAnsi="Calibri" w:cs="Calibri"/>
          <w:sz w:val="22"/>
          <w:szCs w:val="22"/>
        </w:rPr>
        <w:t xml:space="preserve">11.1.3 dies; or </w:t>
      </w:r>
    </w:p>
    <w:p w14:paraId="00000044" w14:textId="77777777" w:rsidR="00332F98" w:rsidRDefault="001055DB">
      <w:pPr>
        <w:widowControl w:val="0"/>
        <w:tabs>
          <w:tab w:val="left" w:pos="220"/>
          <w:tab w:val="left" w:pos="284"/>
          <w:tab w:val="left" w:pos="720"/>
        </w:tabs>
        <w:spacing w:after="240"/>
        <w:rPr>
          <w:rFonts w:ascii="Calibri" w:eastAsia="Calibri" w:hAnsi="Calibri" w:cs="Calibri"/>
          <w:sz w:val="22"/>
          <w:szCs w:val="22"/>
        </w:rPr>
      </w:pPr>
      <w:r>
        <w:rPr>
          <w:rFonts w:ascii="Calibri" w:eastAsia="Calibri" w:hAnsi="Calibri" w:cs="Calibri"/>
          <w:sz w:val="22"/>
          <w:szCs w:val="22"/>
        </w:rPr>
        <w:t xml:space="preserve">11.1.4 in the written opinion, given to the other Committee Members, of a registered medical practitioner treating that person, has become physically or mentally incapable of acting as a Committee Member and may remain so for more than three months. </w:t>
      </w:r>
    </w:p>
    <w:p w14:paraId="00000045" w14:textId="77777777" w:rsidR="00332F98" w:rsidRDefault="001055DB">
      <w:pPr>
        <w:widowControl w:val="0"/>
        <w:tabs>
          <w:tab w:val="left" w:pos="284"/>
        </w:tabs>
        <w:spacing w:after="240"/>
        <w:rPr>
          <w:rFonts w:ascii="Calibri" w:eastAsia="Calibri" w:hAnsi="Calibri" w:cs="Calibri"/>
          <w:sz w:val="22"/>
          <w:szCs w:val="22"/>
        </w:rPr>
      </w:pPr>
      <w:r>
        <w:rPr>
          <w:rFonts w:ascii="Calibri" w:eastAsia="Calibri" w:hAnsi="Calibri" w:cs="Calibri"/>
          <w:sz w:val="22"/>
          <w:szCs w:val="22"/>
        </w:rPr>
        <w:t>11.2 Any person retiring as a Committee Member is eligible for reappointment. </w:t>
      </w:r>
    </w:p>
    <w:p w14:paraId="00000046" w14:textId="77777777" w:rsidR="00332F98" w:rsidRDefault="001055DB">
      <w:pPr>
        <w:widowControl w:val="0"/>
        <w:tabs>
          <w:tab w:val="left" w:pos="284"/>
        </w:tabs>
        <w:spacing w:after="240"/>
        <w:rPr>
          <w:rFonts w:ascii="Calibri" w:eastAsia="Calibri" w:hAnsi="Calibri" w:cs="Calibri"/>
          <w:sz w:val="22"/>
          <w:szCs w:val="22"/>
        </w:rPr>
      </w:pPr>
      <w:r>
        <w:rPr>
          <w:rFonts w:ascii="Calibri" w:eastAsia="Calibri" w:hAnsi="Calibri" w:cs="Calibri"/>
          <w:b/>
          <w:sz w:val="22"/>
          <w:szCs w:val="22"/>
        </w:rPr>
        <w:t>12. TAKING OF DECISIONS BY COMMITTEE MEMBERS </w:t>
      </w:r>
    </w:p>
    <w:p w14:paraId="00000047" w14:textId="77777777" w:rsidR="00332F98" w:rsidRDefault="001055DB">
      <w:pPr>
        <w:widowControl w:val="0"/>
        <w:tabs>
          <w:tab w:val="left" w:pos="284"/>
        </w:tabs>
        <w:spacing w:after="240"/>
        <w:rPr>
          <w:rFonts w:ascii="Calibri" w:eastAsia="Calibri" w:hAnsi="Calibri" w:cs="Calibri"/>
          <w:sz w:val="22"/>
          <w:szCs w:val="22"/>
        </w:rPr>
      </w:pPr>
      <w:r>
        <w:rPr>
          <w:rFonts w:ascii="Calibri" w:eastAsia="Calibri" w:hAnsi="Calibri" w:cs="Calibri"/>
          <w:sz w:val="22"/>
          <w:szCs w:val="22"/>
        </w:rPr>
        <w:t>12.1 Any decision, which must be taken by the Committee Members, may be taken either:</w:t>
      </w:r>
    </w:p>
    <w:p w14:paraId="00000048" w14:textId="77777777" w:rsidR="00332F98" w:rsidRDefault="001055DB">
      <w:pPr>
        <w:widowControl w:val="0"/>
        <w:tabs>
          <w:tab w:val="left" w:pos="220"/>
          <w:tab w:val="left" w:pos="284"/>
          <w:tab w:val="left" w:pos="720"/>
        </w:tabs>
        <w:spacing w:after="240"/>
        <w:rPr>
          <w:rFonts w:ascii="Calibri" w:eastAsia="Calibri" w:hAnsi="Calibri" w:cs="Calibri"/>
          <w:sz w:val="22"/>
          <w:szCs w:val="22"/>
        </w:rPr>
      </w:pPr>
      <w:r>
        <w:rPr>
          <w:rFonts w:ascii="Calibri" w:eastAsia="Calibri" w:hAnsi="Calibri" w:cs="Calibri"/>
          <w:sz w:val="22"/>
          <w:szCs w:val="22"/>
        </w:rPr>
        <w:t xml:space="preserve">12.1.1 at a meeting of the Committee Members; or </w:t>
      </w:r>
    </w:p>
    <w:p w14:paraId="00000049" w14:textId="77777777" w:rsidR="00332F98" w:rsidRDefault="001055DB">
      <w:pPr>
        <w:widowControl w:val="0"/>
        <w:tabs>
          <w:tab w:val="left" w:pos="220"/>
          <w:tab w:val="left" w:pos="284"/>
          <w:tab w:val="left" w:pos="720"/>
        </w:tabs>
        <w:spacing w:after="240"/>
        <w:rPr>
          <w:rFonts w:ascii="Calibri" w:eastAsia="Calibri" w:hAnsi="Calibri" w:cs="Calibri"/>
          <w:sz w:val="22"/>
          <w:szCs w:val="22"/>
        </w:rPr>
      </w:pPr>
      <w:r>
        <w:rPr>
          <w:rFonts w:ascii="Calibri" w:eastAsia="Calibri" w:hAnsi="Calibri" w:cs="Calibri"/>
          <w:sz w:val="22"/>
          <w:szCs w:val="22"/>
        </w:rPr>
        <w:t xml:space="preserve">12.1.2 by resolution in writing or electronic form agreed by all of the Committee Members, which may comprise either a single document or several documents containing the text of the resolution in like form to each of which one or more Committee Members has signified their agreement. </w:t>
      </w:r>
    </w:p>
    <w:p w14:paraId="0000004A" w14:textId="77777777" w:rsidR="00332F98" w:rsidRDefault="001055DB">
      <w:pPr>
        <w:widowControl w:val="0"/>
        <w:tabs>
          <w:tab w:val="left" w:pos="284"/>
        </w:tabs>
        <w:spacing w:after="240"/>
        <w:rPr>
          <w:rFonts w:ascii="Calibri" w:eastAsia="Calibri" w:hAnsi="Calibri" w:cs="Calibri"/>
          <w:sz w:val="22"/>
          <w:szCs w:val="22"/>
        </w:rPr>
      </w:pPr>
      <w:r>
        <w:rPr>
          <w:rFonts w:ascii="Calibri" w:eastAsia="Calibri" w:hAnsi="Calibri" w:cs="Calibri"/>
          <w:b/>
          <w:sz w:val="22"/>
          <w:szCs w:val="22"/>
        </w:rPr>
        <w:t>13. DELEGATION BY MEMBERS</w:t>
      </w:r>
    </w:p>
    <w:p w14:paraId="0000004B" w14:textId="77777777" w:rsidR="00332F98" w:rsidRDefault="001055DB">
      <w:pPr>
        <w:widowControl w:val="0"/>
        <w:tabs>
          <w:tab w:val="left" w:pos="220"/>
          <w:tab w:val="left" w:pos="284"/>
          <w:tab w:val="left" w:pos="720"/>
        </w:tabs>
        <w:spacing w:after="240"/>
        <w:rPr>
          <w:rFonts w:ascii="Calibri" w:eastAsia="Calibri" w:hAnsi="Calibri" w:cs="Calibri"/>
          <w:sz w:val="22"/>
          <w:szCs w:val="22"/>
        </w:rPr>
      </w:pPr>
      <w:r>
        <w:rPr>
          <w:rFonts w:ascii="Calibri" w:eastAsia="Calibri" w:hAnsi="Calibri" w:cs="Calibri"/>
          <w:sz w:val="22"/>
          <w:szCs w:val="22"/>
        </w:rPr>
        <w:t xml:space="preserve">13.1 The Members may delegate any of their powers or functions to a committee or committees, and, if they do, they shall determine the terms and conditions on which the delegation is made. The Members may at any time alter those terms and conditions, or revoke the delegation. </w:t>
      </w:r>
    </w:p>
    <w:p w14:paraId="0000004C" w14:textId="77777777" w:rsidR="00332F98" w:rsidRDefault="001055DB">
      <w:pPr>
        <w:widowControl w:val="0"/>
        <w:tabs>
          <w:tab w:val="left" w:pos="220"/>
          <w:tab w:val="left" w:pos="284"/>
          <w:tab w:val="left" w:pos="720"/>
        </w:tabs>
        <w:spacing w:after="240"/>
        <w:rPr>
          <w:rFonts w:ascii="Calibri" w:eastAsia="Calibri" w:hAnsi="Calibri" w:cs="Calibri"/>
          <w:sz w:val="22"/>
          <w:szCs w:val="22"/>
        </w:rPr>
      </w:pPr>
      <w:r>
        <w:rPr>
          <w:rFonts w:ascii="Calibri" w:eastAsia="Calibri" w:hAnsi="Calibri" w:cs="Calibri"/>
          <w:sz w:val="22"/>
          <w:szCs w:val="22"/>
        </w:rPr>
        <w:t xml:space="preserve">13.2 This power is subject to the following requirements: </w:t>
      </w:r>
    </w:p>
    <w:p w14:paraId="0000004D" w14:textId="77777777" w:rsidR="00332F98" w:rsidRDefault="001055DB">
      <w:pPr>
        <w:widowControl w:val="0"/>
        <w:tabs>
          <w:tab w:val="left" w:pos="284"/>
          <w:tab w:val="left" w:pos="940"/>
          <w:tab w:val="left" w:pos="1440"/>
        </w:tabs>
        <w:spacing w:after="240"/>
        <w:rPr>
          <w:rFonts w:ascii="Calibri" w:eastAsia="Calibri" w:hAnsi="Calibri" w:cs="Calibri"/>
          <w:sz w:val="22"/>
          <w:szCs w:val="22"/>
        </w:rPr>
      </w:pPr>
      <w:r>
        <w:rPr>
          <w:rFonts w:ascii="Calibri" w:eastAsia="Calibri" w:hAnsi="Calibri" w:cs="Calibri"/>
          <w:sz w:val="22"/>
          <w:szCs w:val="22"/>
        </w:rPr>
        <w:t xml:space="preserve">13.2.1 the acts and proceedings of any committee must be brought to the attention of the Members as a whole as soon as is reasonably practicable; and </w:t>
      </w:r>
    </w:p>
    <w:p w14:paraId="0000004E" w14:textId="77777777" w:rsidR="00332F98" w:rsidRDefault="001055DB">
      <w:pPr>
        <w:widowControl w:val="0"/>
        <w:tabs>
          <w:tab w:val="left" w:pos="284"/>
          <w:tab w:val="left" w:pos="940"/>
          <w:tab w:val="left" w:pos="1440"/>
        </w:tabs>
        <w:spacing w:after="240"/>
        <w:rPr>
          <w:rFonts w:ascii="Calibri" w:eastAsia="Calibri" w:hAnsi="Calibri" w:cs="Calibri"/>
          <w:sz w:val="22"/>
          <w:szCs w:val="22"/>
        </w:rPr>
      </w:pPr>
      <w:r>
        <w:rPr>
          <w:rFonts w:ascii="Calibri" w:eastAsia="Calibri" w:hAnsi="Calibri" w:cs="Calibri"/>
          <w:sz w:val="22"/>
          <w:szCs w:val="22"/>
        </w:rPr>
        <w:t xml:space="preserve">13.2.2 the Members shall from time to time review the arrangements, which they have made for the delegation of their powers. </w:t>
      </w:r>
    </w:p>
    <w:p w14:paraId="0000004F" w14:textId="77777777" w:rsidR="00332F98" w:rsidRDefault="001055DB">
      <w:pPr>
        <w:widowControl w:val="0"/>
        <w:tabs>
          <w:tab w:val="left" w:pos="284"/>
        </w:tabs>
        <w:spacing w:after="240"/>
        <w:rPr>
          <w:rFonts w:ascii="Calibri" w:eastAsia="Calibri" w:hAnsi="Calibri" w:cs="Calibri"/>
          <w:sz w:val="22"/>
          <w:szCs w:val="22"/>
        </w:rPr>
      </w:pPr>
      <w:r>
        <w:rPr>
          <w:rFonts w:ascii="Calibri" w:eastAsia="Calibri" w:hAnsi="Calibri" w:cs="Calibri"/>
          <w:b/>
          <w:sz w:val="22"/>
          <w:szCs w:val="22"/>
        </w:rPr>
        <w:t>14. MEETINGS OF COMMITTEE MEMBERS</w:t>
      </w:r>
    </w:p>
    <w:p w14:paraId="00000050" w14:textId="77777777" w:rsidR="00332F98" w:rsidRDefault="001055DB">
      <w:pPr>
        <w:widowControl w:val="0"/>
        <w:tabs>
          <w:tab w:val="left" w:pos="220"/>
          <w:tab w:val="left" w:pos="284"/>
          <w:tab w:val="left" w:pos="720"/>
        </w:tabs>
        <w:spacing w:after="240"/>
        <w:rPr>
          <w:rFonts w:ascii="Calibri" w:eastAsia="Calibri" w:hAnsi="Calibri" w:cs="Calibri"/>
          <w:sz w:val="22"/>
          <w:szCs w:val="22"/>
        </w:rPr>
      </w:pPr>
      <w:r>
        <w:rPr>
          <w:rFonts w:ascii="Calibri" w:eastAsia="Calibri" w:hAnsi="Calibri" w:cs="Calibri"/>
          <w:sz w:val="22"/>
          <w:szCs w:val="22"/>
        </w:rPr>
        <w:t>14.1 Calling</w:t>
      </w:r>
      <w:r>
        <w:rPr>
          <w:rFonts w:ascii="Calibri" w:eastAsia="Calibri" w:hAnsi="Calibri" w:cs="Calibri"/>
          <w:b/>
          <w:sz w:val="22"/>
          <w:szCs w:val="22"/>
        </w:rPr>
        <w:t xml:space="preserve"> meetings </w:t>
      </w:r>
    </w:p>
    <w:p w14:paraId="00000051" w14:textId="77777777" w:rsidR="00332F98" w:rsidRDefault="001055DB">
      <w:pPr>
        <w:widowControl w:val="0"/>
        <w:tabs>
          <w:tab w:val="left" w:pos="284"/>
          <w:tab w:val="left" w:pos="940"/>
          <w:tab w:val="left" w:pos="1440"/>
        </w:tabs>
        <w:spacing w:after="240"/>
        <w:rPr>
          <w:rFonts w:ascii="Calibri" w:eastAsia="Calibri" w:hAnsi="Calibri" w:cs="Calibri"/>
          <w:sz w:val="22"/>
          <w:szCs w:val="22"/>
        </w:rPr>
      </w:pPr>
      <w:r>
        <w:rPr>
          <w:rFonts w:ascii="Calibri" w:eastAsia="Calibri" w:hAnsi="Calibri" w:cs="Calibri"/>
          <w:sz w:val="22"/>
          <w:szCs w:val="22"/>
        </w:rPr>
        <w:t xml:space="preserve">14.1.1 Any Committee Member may call a meeting of the Committee Members. </w:t>
      </w:r>
    </w:p>
    <w:p w14:paraId="00000052" w14:textId="77777777" w:rsidR="00332F98" w:rsidRDefault="001055DB">
      <w:pPr>
        <w:widowControl w:val="0"/>
        <w:tabs>
          <w:tab w:val="left" w:pos="284"/>
          <w:tab w:val="left" w:pos="940"/>
          <w:tab w:val="left" w:pos="1440"/>
        </w:tabs>
        <w:spacing w:after="240"/>
        <w:rPr>
          <w:rFonts w:ascii="Calibri" w:eastAsia="Calibri" w:hAnsi="Calibri" w:cs="Calibri"/>
          <w:sz w:val="22"/>
          <w:szCs w:val="22"/>
        </w:rPr>
      </w:pPr>
      <w:r>
        <w:rPr>
          <w:rFonts w:ascii="Calibri" w:eastAsia="Calibri" w:hAnsi="Calibri" w:cs="Calibri"/>
          <w:sz w:val="22"/>
          <w:szCs w:val="22"/>
        </w:rPr>
        <w:t xml:space="preserve">14.1.2 Subject to that, the Committee Members shall decide how their meetings are to be called, and what notice is required. </w:t>
      </w:r>
    </w:p>
    <w:p w14:paraId="00000053" w14:textId="77777777" w:rsidR="00332F98" w:rsidRDefault="001055DB">
      <w:pPr>
        <w:widowControl w:val="0"/>
        <w:tabs>
          <w:tab w:val="left" w:pos="220"/>
          <w:tab w:val="left" w:pos="284"/>
          <w:tab w:val="left" w:pos="720"/>
        </w:tabs>
        <w:spacing w:after="240"/>
        <w:rPr>
          <w:rFonts w:ascii="Calibri" w:eastAsia="Calibri" w:hAnsi="Calibri" w:cs="Calibri"/>
          <w:sz w:val="22"/>
          <w:szCs w:val="22"/>
        </w:rPr>
      </w:pPr>
      <w:r>
        <w:rPr>
          <w:rFonts w:ascii="Calibri" w:eastAsia="Calibri" w:hAnsi="Calibri" w:cs="Calibri"/>
          <w:sz w:val="22"/>
          <w:szCs w:val="22"/>
        </w:rPr>
        <w:t>14.2 Chairing</w:t>
      </w:r>
      <w:r>
        <w:rPr>
          <w:rFonts w:ascii="Calibri" w:eastAsia="Calibri" w:hAnsi="Calibri" w:cs="Calibri"/>
          <w:b/>
          <w:sz w:val="22"/>
          <w:szCs w:val="22"/>
        </w:rPr>
        <w:t xml:space="preserve"> meetings </w:t>
      </w:r>
      <w:r>
        <w:rPr>
          <w:rFonts w:ascii="Calibri" w:eastAsia="Calibri" w:hAnsi="Calibri" w:cs="Calibri"/>
          <w:sz w:val="22"/>
          <w:szCs w:val="22"/>
        </w:rPr>
        <w:t xml:space="preserve"> The Committee Members may appoint one of their number to chair their meetings and may at any time revoke such appointment. If no one has been so appointed, or if the person appointed is unwilling to preside or is not present within 10 minutes after the time of the meeting, the Committee Members present may appoint one of their number to chair that meeting. </w:t>
      </w:r>
    </w:p>
    <w:p w14:paraId="00000054" w14:textId="77777777" w:rsidR="00332F98" w:rsidRDefault="001055DB">
      <w:pPr>
        <w:widowControl w:val="0"/>
        <w:tabs>
          <w:tab w:val="left" w:pos="220"/>
          <w:tab w:val="left" w:pos="284"/>
          <w:tab w:val="left" w:pos="720"/>
        </w:tabs>
        <w:spacing w:after="240"/>
        <w:rPr>
          <w:rFonts w:ascii="Calibri" w:eastAsia="Calibri" w:hAnsi="Calibri" w:cs="Calibri"/>
          <w:sz w:val="22"/>
          <w:szCs w:val="22"/>
        </w:rPr>
      </w:pPr>
      <w:r>
        <w:rPr>
          <w:rFonts w:ascii="Calibri" w:eastAsia="Calibri" w:hAnsi="Calibri" w:cs="Calibri"/>
          <w:sz w:val="22"/>
          <w:szCs w:val="22"/>
        </w:rPr>
        <w:lastRenderedPageBreak/>
        <w:t>14.3 Procedure</w:t>
      </w:r>
      <w:r>
        <w:rPr>
          <w:rFonts w:ascii="Calibri" w:eastAsia="Calibri" w:hAnsi="Calibri" w:cs="Calibri"/>
          <w:b/>
          <w:sz w:val="22"/>
          <w:szCs w:val="22"/>
        </w:rPr>
        <w:t xml:space="preserve"> at meetings </w:t>
      </w:r>
    </w:p>
    <w:p w14:paraId="00000055" w14:textId="77777777" w:rsidR="00332F98" w:rsidRDefault="001055DB">
      <w:pPr>
        <w:widowControl w:val="0"/>
        <w:tabs>
          <w:tab w:val="left" w:pos="284"/>
        </w:tabs>
        <w:spacing w:after="240"/>
        <w:rPr>
          <w:rFonts w:ascii="Calibri" w:eastAsia="Calibri" w:hAnsi="Calibri" w:cs="Calibri"/>
          <w:sz w:val="22"/>
          <w:szCs w:val="22"/>
        </w:rPr>
      </w:pPr>
      <w:r>
        <w:rPr>
          <w:rFonts w:ascii="Calibri" w:eastAsia="Calibri" w:hAnsi="Calibri" w:cs="Calibri"/>
          <w:sz w:val="22"/>
          <w:szCs w:val="22"/>
        </w:rPr>
        <w:t>14.3.1 No decision shall be taken at a meeting unless a quorum is present at the time when the decision is taken. The quorum is two Committee Members, or the number nearest to one third of the total number of Committee Members, whichever is greater, or such larger number as the Committee Members may decide from time to time. A Committee Member shall not be counted in the quorum present when any decision is made about a matter upon which he or she is not entitled to vote.</w:t>
      </w:r>
    </w:p>
    <w:p w14:paraId="00000056" w14:textId="77777777" w:rsidR="00332F98" w:rsidRDefault="001055DB">
      <w:pPr>
        <w:widowControl w:val="0"/>
        <w:tabs>
          <w:tab w:val="left" w:pos="220"/>
          <w:tab w:val="left" w:pos="284"/>
          <w:tab w:val="left" w:pos="720"/>
        </w:tabs>
        <w:spacing w:after="240"/>
        <w:rPr>
          <w:rFonts w:ascii="Calibri" w:eastAsia="Calibri" w:hAnsi="Calibri" w:cs="Calibri"/>
          <w:sz w:val="22"/>
          <w:szCs w:val="22"/>
        </w:rPr>
      </w:pPr>
      <w:r>
        <w:rPr>
          <w:rFonts w:ascii="Calibri" w:eastAsia="Calibri" w:hAnsi="Calibri" w:cs="Calibri"/>
          <w:sz w:val="22"/>
          <w:szCs w:val="22"/>
        </w:rPr>
        <w:t xml:space="preserve">14.3.2 Questions arising at a meeting shall be decided by a majority of those eligible to vote. </w:t>
      </w:r>
    </w:p>
    <w:p w14:paraId="00000057" w14:textId="77777777" w:rsidR="00332F98" w:rsidRDefault="001055DB">
      <w:pPr>
        <w:widowControl w:val="0"/>
        <w:tabs>
          <w:tab w:val="left" w:pos="220"/>
          <w:tab w:val="left" w:pos="284"/>
          <w:tab w:val="left" w:pos="720"/>
        </w:tabs>
        <w:spacing w:after="240"/>
        <w:rPr>
          <w:rFonts w:ascii="Calibri" w:eastAsia="Calibri" w:hAnsi="Calibri" w:cs="Calibri"/>
          <w:sz w:val="22"/>
          <w:szCs w:val="22"/>
        </w:rPr>
      </w:pPr>
      <w:r>
        <w:rPr>
          <w:rFonts w:ascii="Calibri" w:eastAsia="Calibri" w:hAnsi="Calibri" w:cs="Calibri"/>
          <w:sz w:val="22"/>
          <w:szCs w:val="22"/>
        </w:rPr>
        <w:t xml:space="preserve">14.3.3 In the case of an equality of votes, the person who chairs the meeting shall have a second or casting vote. </w:t>
      </w:r>
    </w:p>
    <w:p w14:paraId="00000058" w14:textId="77777777" w:rsidR="00332F98" w:rsidRDefault="001055DB">
      <w:pPr>
        <w:widowControl w:val="0"/>
        <w:tabs>
          <w:tab w:val="left" w:pos="284"/>
        </w:tabs>
        <w:spacing w:after="240"/>
        <w:rPr>
          <w:rFonts w:ascii="Calibri" w:eastAsia="Calibri" w:hAnsi="Calibri" w:cs="Calibri"/>
          <w:sz w:val="22"/>
          <w:szCs w:val="22"/>
        </w:rPr>
      </w:pPr>
      <w:r>
        <w:rPr>
          <w:rFonts w:ascii="Calibri" w:eastAsia="Calibri" w:hAnsi="Calibri" w:cs="Calibri"/>
          <w:sz w:val="22"/>
          <w:szCs w:val="22"/>
        </w:rPr>
        <w:t>14.4 Participation in meetings by electronic means:</w:t>
      </w:r>
    </w:p>
    <w:p w14:paraId="00000059" w14:textId="77777777" w:rsidR="00332F98" w:rsidRDefault="001055DB">
      <w:pPr>
        <w:widowControl w:val="0"/>
        <w:tabs>
          <w:tab w:val="left" w:pos="220"/>
          <w:tab w:val="left" w:pos="284"/>
          <w:tab w:val="left" w:pos="720"/>
        </w:tabs>
        <w:spacing w:after="240"/>
        <w:rPr>
          <w:rFonts w:ascii="Calibri" w:eastAsia="Calibri" w:hAnsi="Calibri" w:cs="Calibri"/>
          <w:sz w:val="22"/>
          <w:szCs w:val="22"/>
        </w:rPr>
      </w:pPr>
      <w:r>
        <w:rPr>
          <w:rFonts w:ascii="Calibri" w:eastAsia="Calibri" w:hAnsi="Calibri" w:cs="Calibri"/>
          <w:sz w:val="22"/>
          <w:szCs w:val="22"/>
        </w:rPr>
        <w:t xml:space="preserve">14.4.1 a meeting may be held by suitable electronic means agreed by the Committee Members in which each participant may communicate with all the other participants. </w:t>
      </w:r>
    </w:p>
    <w:p w14:paraId="0000005A" w14:textId="77777777" w:rsidR="00332F98" w:rsidRDefault="001055DB">
      <w:pPr>
        <w:widowControl w:val="0"/>
        <w:tabs>
          <w:tab w:val="left" w:pos="220"/>
          <w:tab w:val="left" w:pos="284"/>
          <w:tab w:val="left" w:pos="720"/>
        </w:tabs>
        <w:spacing w:after="240"/>
        <w:rPr>
          <w:rFonts w:ascii="Calibri" w:eastAsia="Calibri" w:hAnsi="Calibri" w:cs="Calibri"/>
          <w:sz w:val="22"/>
          <w:szCs w:val="22"/>
        </w:rPr>
      </w:pPr>
      <w:r>
        <w:rPr>
          <w:rFonts w:ascii="Calibri" w:eastAsia="Calibri" w:hAnsi="Calibri" w:cs="Calibri"/>
          <w:sz w:val="22"/>
          <w:szCs w:val="22"/>
        </w:rPr>
        <w:t xml:space="preserve">14.4.2 Any Committee Member participating at a meeting by suitable electronic means agreed by the Committee Members in which a participant or participants may communicate with all the other participants shall qualify as being present at the meeting. </w:t>
      </w:r>
    </w:p>
    <w:p w14:paraId="0000005B" w14:textId="77777777" w:rsidR="00332F98" w:rsidRDefault="001055DB">
      <w:pPr>
        <w:widowControl w:val="0"/>
        <w:tabs>
          <w:tab w:val="left" w:pos="220"/>
          <w:tab w:val="left" w:pos="284"/>
          <w:tab w:val="left" w:pos="720"/>
        </w:tabs>
        <w:spacing w:after="240"/>
        <w:rPr>
          <w:rFonts w:ascii="Calibri" w:eastAsia="Calibri" w:hAnsi="Calibri" w:cs="Calibri"/>
          <w:sz w:val="22"/>
          <w:szCs w:val="22"/>
        </w:rPr>
      </w:pPr>
      <w:r>
        <w:rPr>
          <w:rFonts w:ascii="Calibri" w:eastAsia="Calibri" w:hAnsi="Calibri" w:cs="Calibri"/>
          <w:sz w:val="22"/>
          <w:szCs w:val="22"/>
        </w:rPr>
        <w:t xml:space="preserve">14.4.3 Meetings held by electronic means must comply with rules for meetings, including chairing and the taking of minutes. </w:t>
      </w:r>
    </w:p>
    <w:p w14:paraId="0000005C" w14:textId="77777777" w:rsidR="00332F98" w:rsidRDefault="001055DB">
      <w:pPr>
        <w:widowControl w:val="0"/>
        <w:tabs>
          <w:tab w:val="left" w:pos="284"/>
        </w:tabs>
        <w:spacing w:after="240"/>
        <w:rPr>
          <w:rFonts w:ascii="Calibri" w:eastAsia="Calibri" w:hAnsi="Calibri" w:cs="Calibri"/>
          <w:sz w:val="22"/>
          <w:szCs w:val="22"/>
        </w:rPr>
      </w:pPr>
      <w:r>
        <w:rPr>
          <w:rFonts w:ascii="Calibri" w:eastAsia="Calibri" w:hAnsi="Calibri" w:cs="Calibri"/>
          <w:b/>
          <w:sz w:val="22"/>
          <w:szCs w:val="22"/>
        </w:rPr>
        <w:t>15. MEMBERSHIP </w:t>
      </w:r>
    </w:p>
    <w:p w14:paraId="0000005D" w14:textId="77777777" w:rsidR="00332F98" w:rsidRDefault="001055DB">
      <w:pPr>
        <w:widowControl w:val="0"/>
        <w:tabs>
          <w:tab w:val="left" w:pos="284"/>
        </w:tabs>
        <w:spacing w:after="240"/>
        <w:rPr>
          <w:rFonts w:ascii="Calibri" w:eastAsia="Calibri" w:hAnsi="Calibri" w:cs="Calibri"/>
          <w:sz w:val="22"/>
          <w:szCs w:val="22"/>
        </w:rPr>
      </w:pPr>
      <w:r>
        <w:rPr>
          <w:rFonts w:ascii="Calibri" w:eastAsia="Calibri" w:hAnsi="Calibri" w:cs="Calibri"/>
          <w:sz w:val="22"/>
          <w:szCs w:val="22"/>
        </w:rPr>
        <w:t>15.1 the members of the Association shall be its Committee Members and any Executive Members (together, the “</w:t>
      </w:r>
      <w:r>
        <w:rPr>
          <w:rFonts w:ascii="Calibri" w:eastAsia="Calibri" w:hAnsi="Calibri" w:cs="Calibri"/>
          <w:b/>
          <w:sz w:val="22"/>
          <w:szCs w:val="22"/>
        </w:rPr>
        <w:t>Members</w:t>
      </w:r>
      <w:r>
        <w:rPr>
          <w:rFonts w:ascii="Calibri" w:eastAsia="Calibri" w:hAnsi="Calibri" w:cs="Calibri"/>
          <w:sz w:val="22"/>
          <w:szCs w:val="22"/>
        </w:rPr>
        <w:t xml:space="preserve">”). </w:t>
      </w:r>
    </w:p>
    <w:p w14:paraId="0000005E" w14:textId="77777777" w:rsidR="00332F98" w:rsidRDefault="001055DB">
      <w:pPr>
        <w:widowControl w:val="0"/>
        <w:tabs>
          <w:tab w:val="left" w:pos="284"/>
        </w:tabs>
        <w:spacing w:after="240"/>
        <w:rPr>
          <w:rFonts w:ascii="Calibri" w:eastAsia="Calibri" w:hAnsi="Calibri" w:cs="Calibri"/>
          <w:sz w:val="22"/>
          <w:szCs w:val="22"/>
        </w:rPr>
      </w:pPr>
      <w:r>
        <w:rPr>
          <w:rFonts w:ascii="Calibri" w:eastAsia="Calibri" w:hAnsi="Calibri" w:cs="Calibri"/>
          <w:b/>
          <w:sz w:val="22"/>
          <w:szCs w:val="22"/>
        </w:rPr>
        <w:t>16. EXECUTIVE MEMBERS</w:t>
      </w:r>
    </w:p>
    <w:p w14:paraId="0000005F" w14:textId="77777777" w:rsidR="00332F98" w:rsidRDefault="001055DB">
      <w:pPr>
        <w:widowControl w:val="0"/>
        <w:tabs>
          <w:tab w:val="left" w:pos="220"/>
          <w:tab w:val="left" w:pos="284"/>
          <w:tab w:val="left" w:pos="720"/>
        </w:tabs>
        <w:spacing w:after="240"/>
        <w:rPr>
          <w:rFonts w:ascii="Calibri" w:eastAsia="Calibri" w:hAnsi="Calibri" w:cs="Calibri"/>
          <w:sz w:val="22"/>
          <w:szCs w:val="22"/>
        </w:rPr>
      </w:pPr>
      <w:r>
        <w:rPr>
          <w:rFonts w:ascii="Calibri" w:eastAsia="Calibri" w:hAnsi="Calibri" w:cs="Calibri"/>
          <w:sz w:val="22"/>
          <w:szCs w:val="22"/>
        </w:rPr>
        <w:t>16.1 The committee's established pursuant to Clause 13 (</w:t>
      </w:r>
      <w:r>
        <w:rPr>
          <w:rFonts w:ascii="Calibri" w:eastAsia="Calibri" w:hAnsi="Calibri" w:cs="Calibri"/>
          <w:i/>
          <w:sz w:val="22"/>
          <w:szCs w:val="22"/>
        </w:rPr>
        <w:t>Delegation by Members</w:t>
      </w:r>
      <w:r>
        <w:rPr>
          <w:rFonts w:ascii="Calibri" w:eastAsia="Calibri" w:hAnsi="Calibri" w:cs="Calibri"/>
          <w:sz w:val="22"/>
          <w:szCs w:val="22"/>
        </w:rPr>
        <w:t>) shall be coordinated and supervised by the executive members of the Association (the “</w:t>
      </w:r>
      <w:r>
        <w:rPr>
          <w:rFonts w:ascii="Calibri" w:eastAsia="Calibri" w:hAnsi="Calibri" w:cs="Calibri"/>
          <w:b/>
          <w:sz w:val="22"/>
          <w:szCs w:val="22"/>
        </w:rPr>
        <w:t>Executive Members</w:t>
      </w:r>
      <w:r>
        <w:rPr>
          <w:rFonts w:ascii="Calibri" w:eastAsia="Calibri" w:hAnsi="Calibri" w:cs="Calibri"/>
          <w:sz w:val="22"/>
          <w:szCs w:val="22"/>
        </w:rPr>
        <w:t xml:space="preserve">” ), who will be responsible for executing the Objects and setting the strategic direction of the Association. </w:t>
      </w:r>
    </w:p>
    <w:p w14:paraId="00000060" w14:textId="77777777" w:rsidR="00332F98" w:rsidRDefault="001055DB">
      <w:pPr>
        <w:widowControl w:val="0"/>
        <w:tabs>
          <w:tab w:val="left" w:pos="220"/>
          <w:tab w:val="left" w:pos="284"/>
          <w:tab w:val="left" w:pos="720"/>
        </w:tabs>
        <w:spacing w:after="240"/>
        <w:rPr>
          <w:rFonts w:ascii="Calibri" w:eastAsia="Calibri" w:hAnsi="Calibri" w:cs="Calibri"/>
          <w:sz w:val="22"/>
          <w:szCs w:val="22"/>
        </w:rPr>
      </w:pPr>
      <w:r>
        <w:rPr>
          <w:rFonts w:ascii="Calibri" w:eastAsia="Calibri" w:hAnsi="Calibri" w:cs="Calibri"/>
          <w:sz w:val="22"/>
          <w:szCs w:val="22"/>
        </w:rPr>
        <w:t xml:space="preserve">16.2 From time to time, the Executive Members will be appointed informally from among the wider group of participants in the Association. </w:t>
      </w:r>
    </w:p>
    <w:p w14:paraId="00000061" w14:textId="77777777" w:rsidR="00332F98" w:rsidRDefault="001055DB">
      <w:pPr>
        <w:widowControl w:val="0"/>
        <w:tabs>
          <w:tab w:val="left" w:pos="284"/>
        </w:tabs>
        <w:spacing w:after="240"/>
        <w:rPr>
          <w:rFonts w:ascii="Calibri" w:eastAsia="Calibri" w:hAnsi="Calibri" w:cs="Calibri"/>
          <w:sz w:val="22"/>
          <w:szCs w:val="22"/>
        </w:rPr>
      </w:pPr>
      <w:r>
        <w:rPr>
          <w:rFonts w:ascii="Calibri" w:eastAsia="Calibri" w:hAnsi="Calibri" w:cs="Calibri"/>
          <w:b/>
          <w:sz w:val="22"/>
          <w:szCs w:val="22"/>
        </w:rPr>
        <w:t xml:space="preserve">17. DECISIONS WHICH MUST BE TAKEN BY THE COMMITTEE MEMBERS </w:t>
      </w:r>
    </w:p>
    <w:p w14:paraId="00000062" w14:textId="77777777" w:rsidR="00332F98" w:rsidRDefault="001055DB">
      <w:pPr>
        <w:widowControl w:val="0"/>
        <w:tabs>
          <w:tab w:val="left" w:pos="284"/>
        </w:tabs>
        <w:spacing w:after="240"/>
        <w:rPr>
          <w:rFonts w:ascii="Calibri" w:eastAsia="Calibri" w:hAnsi="Calibri" w:cs="Calibri"/>
          <w:sz w:val="22"/>
          <w:szCs w:val="22"/>
        </w:rPr>
      </w:pPr>
      <w:r>
        <w:rPr>
          <w:rFonts w:ascii="Calibri" w:eastAsia="Calibri" w:hAnsi="Calibri" w:cs="Calibri"/>
          <w:sz w:val="22"/>
          <w:szCs w:val="22"/>
        </w:rPr>
        <w:t>17.1 any decision to:</w:t>
      </w:r>
    </w:p>
    <w:p w14:paraId="00000063" w14:textId="77777777" w:rsidR="00332F98" w:rsidRDefault="001055DB">
      <w:pPr>
        <w:widowControl w:val="0"/>
        <w:tabs>
          <w:tab w:val="left" w:pos="220"/>
          <w:tab w:val="left" w:pos="284"/>
          <w:tab w:val="left" w:pos="720"/>
        </w:tabs>
        <w:spacing w:after="240"/>
        <w:rPr>
          <w:rFonts w:ascii="Calibri" w:eastAsia="Calibri" w:hAnsi="Calibri" w:cs="Calibri"/>
          <w:sz w:val="22"/>
          <w:szCs w:val="22"/>
        </w:rPr>
      </w:pPr>
      <w:r>
        <w:rPr>
          <w:rFonts w:ascii="Calibri" w:eastAsia="Calibri" w:hAnsi="Calibri" w:cs="Calibri"/>
          <w:sz w:val="22"/>
          <w:szCs w:val="22"/>
        </w:rPr>
        <w:tab/>
        <w:t xml:space="preserve">17.1.1 amend the constitution of the Association; </w:t>
      </w:r>
    </w:p>
    <w:p w14:paraId="00000064" w14:textId="77777777" w:rsidR="00332F98" w:rsidRDefault="001055DB">
      <w:pPr>
        <w:widowControl w:val="0"/>
        <w:tabs>
          <w:tab w:val="left" w:pos="220"/>
          <w:tab w:val="left" w:pos="284"/>
          <w:tab w:val="left" w:pos="720"/>
        </w:tabs>
        <w:spacing w:after="240"/>
        <w:rPr>
          <w:rFonts w:ascii="Calibri" w:eastAsia="Calibri" w:hAnsi="Calibri" w:cs="Calibri"/>
          <w:sz w:val="22"/>
          <w:szCs w:val="22"/>
        </w:rPr>
      </w:pPr>
      <w:r>
        <w:rPr>
          <w:rFonts w:ascii="Calibri" w:eastAsia="Calibri" w:hAnsi="Calibri" w:cs="Calibri"/>
          <w:sz w:val="22"/>
          <w:szCs w:val="22"/>
        </w:rPr>
        <w:tab/>
        <w:t xml:space="preserve">17.1.2 incur any expenditure exceeding GBP 500; </w:t>
      </w:r>
    </w:p>
    <w:p w14:paraId="00000065" w14:textId="77777777" w:rsidR="00332F98" w:rsidRDefault="001055DB">
      <w:pPr>
        <w:widowControl w:val="0"/>
        <w:tabs>
          <w:tab w:val="left" w:pos="220"/>
          <w:tab w:val="left" w:pos="284"/>
          <w:tab w:val="left" w:pos="720"/>
        </w:tabs>
        <w:spacing w:after="240"/>
        <w:rPr>
          <w:rFonts w:ascii="Calibri" w:eastAsia="Calibri" w:hAnsi="Calibri" w:cs="Calibri"/>
          <w:sz w:val="22"/>
          <w:szCs w:val="22"/>
        </w:rPr>
      </w:pPr>
      <w:r>
        <w:rPr>
          <w:rFonts w:ascii="Calibri" w:eastAsia="Calibri" w:hAnsi="Calibri" w:cs="Calibri"/>
          <w:sz w:val="22"/>
          <w:szCs w:val="22"/>
        </w:rPr>
        <w:tab/>
        <w:t xml:space="preserve">17.1.3 dissolve the Association; and/or </w:t>
      </w:r>
    </w:p>
    <w:p w14:paraId="00000066" w14:textId="77777777" w:rsidR="00332F98" w:rsidRDefault="001055DB">
      <w:pPr>
        <w:widowControl w:val="0"/>
        <w:tabs>
          <w:tab w:val="left" w:pos="220"/>
          <w:tab w:val="left" w:pos="284"/>
          <w:tab w:val="left" w:pos="720"/>
        </w:tabs>
        <w:spacing w:after="240"/>
        <w:rPr>
          <w:rFonts w:ascii="Calibri" w:eastAsia="Calibri" w:hAnsi="Calibri" w:cs="Calibri"/>
          <w:sz w:val="22"/>
          <w:szCs w:val="22"/>
        </w:rPr>
      </w:pPr>
      <w:r>
        <w:rPr>
          <w:rFonts w:ascii="Calibri" w:eastAsia="Calibri" w:hAnsi="Calibri" w:cs="Calibri"/>
          <w:sz w:val="22"/>
          <w:szCs w:val="22"/>
        </w:rPr>
        <w:tab/>
        <w:t>17.1.4 register the Association as a charity, must be taken by the Committee Members at a meeting properly convened by the Committee Members.</w:t>
      </w:r>
    </w:p>
    <w:p w14:paraId="00000067" w14:textId="77777777" w:rsidR="00332F98" w:rsidRDefault="001055DB">
      <w:pPr>
        <w:widowControl w:val="0"/>
        <w:tabs>
          <w:tab w:val="left" w:pos="220"/>
          <w:tab w:val="left" w:pos="284"/>
          <w:tab w:val="left" w:pos="720"/>
        </w:tabs>
        <w:spacing w:after="240"/>
        <w:rPr>
          <w:rFonts w:ascii="Calibri" w:eastAsia="Calibri" w:hAnsi="Calibri" w:cs="Calibri"/>
          <w:sz w:val="22"/>
          <w:szCs w:val="22"/>
        </w:rPr>
      </w:pPr>
      <w:r>
        <w:rPr>
          <w:rFonts w:ascii="Calibri" w:eastAsia="Calibri" w:hAnsi="Calibri" w:cs="Calibri"/>
          <w:sz w:val="22"/>
          <w:szCs w:val="22"/>
        </w:rPr>
        <w:t xml:space="preserve">17.2 Decisions of the Committee Members may be made either: </w:t>
      </w:r>
    </w:p>
    <w:p w14:paraId="00000068" w14:textId="77777777" w:rsidR="00332F98" w:rsidRDefault="001055DB">
      <w:pPr>
        <w:widowControl w:val="0"/>
        <w:tabs>
          <w:tab w:val="left" w:pos="284"/>
          <w:tab w:val="left" w:pos="940"/>
          <w:tab w:val="left" w:pos="1440"/>
        </w:tabs>
        <w:spacing w:after="240"/>
        <w:rPr>
          <w:rFonts w:ascii="Calibri" w:eastAsia="Calibri" w:hAnsi="Calibri" w:cs="Calibri"/>
          <w:sz w:val="22"/>
          <w:szCs w:val="22"/>
        </w:rPr>
      </w:pPr>
      <w:r>
        <w:rPr>
          <w:rFonts w:ascii="Calibri" w:eastAsia="Calibri" w:hAnsi="Calibri" w:cs="Calibri"/>
          <w:sz w:val="22"/>
          <w:szCs w:val="22"/>
        </w:rPr>
        <w:t xml:space="preserve">17.2.1 by resolution at a meeting; or </w:t>
      </w:r>
    </w:p>
    <w:p w14:paraId="00000069" w14:textId="77777777" w:rsidR="00332F98" w:rsidRDefault="001055DB">
      <w:pPr>
        <w:widowControl w:val="0"/>
        <w:tabs>
          <w:tab w:val="left" w:pos="284"/>
          <w:tab w:val="left" w:pos="940"/>
          <w:tab w:val="left" w:pos="1440"/>
        </w:tabs>
        <w:spacing w:after="240"/>
        <w:rPr>
          <w:rFonts w:ascii="Calibri" w:eastAsia="Calibri" w:hAnsi="Calibri" w:cs="Calibri"/>
          <w:sz w:val="22"/>
          <w:szCs w:val="22"/>
        </w:rPr>
      </w:pPr>
      <w:r>
        <w:rPr>
          <w:rFonts w:ascii="Calibri" w:eastAsia="Calibri" w:hAnsi="Calibri" w:cs="Calibri"/>
          <w:sz w:val="22"/>
          <w:szCs w:val="22"/>
        </w:rPr>
        <w:lastRenderedPageBreak/>
        <w:t>17.2.2 by resolution in writing, in accordance with sub­Clause 17.3 of this Clause 17 (</w:t>
      </w:r>
      <w:r>
        <w:rPr>
          <w:rFonts w:ascii="Calibri" w:eastAsia="Calibri" w:hAnsi="Calibri" w:cs="Calibri"/>
          <w:i/>
          <w:sz w:val="22"/>
          <w:szCs w:val="22"/>
        </w:rPr>
        <w:t>Decisions which must be taken by the Committee Members</w:t>
      </w:r>
      <w:r>
        <w:rPr>
          <w:rFonts w:ascii="Calibri" w:eastAsia="Calibri" w:hAnsi="Calibri" w:cs="Calibri"/>
          <w:sz w:val="22"/>
          <w:szCs w:val="22"/>
        </w:rPr>
        <w:t xml:space="preserve">) . </w:t>
      </w:r>
    </w:p>
    <w:p w14:paraId="0000006A" w14:textId="77777777" w:rsidR="00332F98" w:rsidRDefault="001055DB">
      <w:pPr>
        <w:widowControl w:val="0"/>
        <w:tabs>
          <w:tab w:val="left" w:pos="220"/>
          <w:tab w:val="left" w:pos="284"/>
          <w:tab w:val="left" w:pos="720"/>
        </w:tabs>
        <w:spacing w:after="240"/>
        <w:rPr>
          <w:rFonts w:ascii="Calibri" w:eastAsia="Calibri" w:hAnsi="Calibri" w:cs="Calibri"/>
          <w:sz w:val="22"/>
          <w:szCs w:val="22"/>
        </w:rPr>
      </w:pPr>
      <w:r>
        <w:rPr>
          <w:rFonts w:ascii="Calibri" w:eastAsia="Calibri" w:hAnsi="Calibri" w:cs="Calibri"/>
          <w:sz w:val="22"/>
          <w:szCs w:val="22"/>
        </w:rPr>
        <w:t xml:space="preserve">17.3 Except where a resolution in writing must be agreed by all the Members, such a resolution may be agreed by a simple majority of all the Members who are entitled to vote on it. Such a resolution shall be effective provided that: (a) a copy of the proposed resolution has been sent to all the Committee Members eligible to vote; and (b) the required majority of Committee Members has signified its agreement to the resolution in a document or documents within the period of 28 days beginning with the circulation date. The document signifying a Committee Member’s agreement must be authenticated by their signature, by a statement of their identity accompanying the document, or in such other manner as the Association has specified. </w:t>
      </w:r>
    </w:p>
    <w:p w14:paraId="0000006B" w14:textId="77777777" w:rsidR="00332F98" w:rsidRDefault="001055DB">
      <w:pPr>
        <w:widowControl w:val="0"/>
        <w:tabs>
          <w:tab w:val="left" w:pos="284"/>
        </w:tabs>
        <w:spacing w:after="240"/>
        <w:rPr>
          <w:rFonts w:ascii="Calibri" w:eastAsia="Calibri" w:hAnsi="Calibri" w:cs="Calibri"/>
          <w:sz w:val="22"/>
          <w:szCs w:val="22"/>
        </w:rPr>
      </w:pPr>
      <w:r>
        <w:rPr>
          <w:rFonts w:ascii="Calibri" w:eastAsia="Calibri" w:hAnsi="Calibri" w:cs="Calibri"/>
          <w:b/>
          <w:sz w:val="22"/>
          <w:szCs w:val="22"/>
        </w:rPr>
        <w:t>18.</w:t>
      </w:r>
      <w:r>
        <w:rPr>
          <w:rFonts w:ascii="Calibri" w:eastAsia="Calibri" w:hAnsi="Calibri" w:cs="Calibri"/>
          <w:sz w:val="22"/>
          <w:szCs w:val="22"/>
        </w:rPr>
        <w:t xml:space="preserve"> </w:t>
      </w:r>
      <w:r>
        <w:rPr>
          <w:rFonts w:ascii="Calibri" w:eastAsia="Calibri" w:hAnsi="Calibri" w:cs="Calibri"/>
          <w:b/>
          <w:sz w:val="22"/>
          <w:szCs w:val="22"/>
        </w:rPr>
        <w:t>SAVING PROVISIONS</w:t>
      </w:r>
    </w:p>
    <w:p w14:paraId="0000006C" w14:textId="77777777" w:rsidR="00332F98" w:rsidRDefault="001055DB">
      <w:pPr>
        <w:widowControl w:val="0"/>
        <w:tabs>
          <w:tab w:val="left" w:pos="284"/>
        </w:tabs>
        <w:spacing w:after="240"/>
        <w:rPr>
          <w:rFonts w:ascii="Calibri" w:eastAsia="Calibri" w:hAnsi="Calibri" w:cs="Calibri"/>
          <w:sz w:val="22"/>
          <w:szCs w:val="22"/>
        </w:rPr>
      </w:pPr>
      <w:r>
        <w:rPr>
          <w:rFonts w:ascii="Calibri" w:eastAsia="Calibri" w:hAnsi="Calibri" w:cs="Calibri"/>
          <w:sz w:val="22"/>
          <w:szCs w:val="22"/>
        </w:rPr>
        <w:t>18.1 Subject to sub­Clause 18.2 of this Clause 18 (</w:t>
      </w:r>
      <w:r>
        <w:rPr>
          <w:rFonts w:ascii="Calibri" w:eastAsia="Calibri" w:hAnsi="Calibri" w:cs="Calibri"/>
          <w:i/>
          <w:sz w:val="22"/>
          <w:szCs w:val="22"/>
        </w:rPr>
        <w:t>Saving provisions</w:t>
      </w:r>
      <w:r>
        <w:rPr>
          <w:rFonts w:ascii="Calibri" w:eastAsia="Calibri" w:hAnsi="Calibri" w:cs="Calibri"/>
          <w:sz w:val="22"/>
          <w:szCs w:val="22"/>
        </w:rPr>
        <w:t>) , all decisions of the Committee Members shall be valid notwithstanding the participation in any vote of a Committee Member:</w:t>
      </w:r>
    </w:p>
    <w:p w14:paraId="0000006D" w14:textId="77777777" w:rsidR="00332F98" w:rsidRDefault="001055DB">
      <w:pPr>
        <w:widowControl w:val="0"/>
        <w:tabs>
          <w:tab w:val="left" w:pos="220"/>
          <w:tab w:val="left" w:pos="284"/>
          <w:tab w:val="left" w:pos="720"/>
        </w:tabs>
        <w:spacing w:after="240"/>
        <w:rPr>
          <w:rFonts w:ascii="Calibri" w:eastAsia="Calibri" w:hAnsi="Calibri" w:cs="Calibri"/>
          <w:sz w:val="22"/>
          <w:szCs w:val="22"/>
        </w:rPr>
      </w:pPr>
      <w:r>
        <w:rPr>
          <w:rFonts w:ascii="Calibri" w:eastAsia="Calibri" w:hAnsi="Calibri" w:cs="Calibri"/>
          <w:sz w:val="22"/>
          <w:szCs w:val="22"/>
        </w:rPr>
        <w:t xml:space="preserve">18.1.1 who was disqualified from holding office; </w:t>
      </w:r>
    </w:p>
    <w:p w14:paraId="0000006E" w14:textId="77777777" w:rsidR="00332F98" w:rsidRDefault="001055DB">
      <w:pPr>
        <w:widowControl w:val="0"/>
        <w:tabs>
          <w:tab w:val="left" w:pos="220"/>
          <w:tab w:val="left" w:pos="284"/>
          <w:tab w:val="left" w:pos="720"/>
        </w:tabs>
        <w:spacing w:after="240"/>
        <w:rPr>
          <w:rFonts w:ascii="Calibri" w:eastAsia="Calibri" w:hAnsi="Calibri" w:cs="Calibri"/>
          <w:sz w:val="22"/>
          <w:szCs w:val="22"/>
        </w:rPr>
      </w:pPr>
      <w:r>
        <w:rPr>
          <w:rFonts w:ascii="Calibri" w:eastAsia="Calibri" w:hAnsi="Calibri" w:cs="Calibri"/>
          <w:sz w:val="22"/>
          <w:szCs w:val="22"/>
        </w:rPr>
        <w:t xml:space="preserve">18.1.2 who had previously retired or who had been obliged by the constitution to vacate office; or </w:t>
      </w:r>
    </w:p>
    <w:p w14:paraId="0000006F" w14:textId="77777777" w:rsidR="00332F98" w:rsidRDefault="001055DB">
      <w:pPr>
        <w:widowControl w:val="0"/>
        <w:tabs>
          <w:tab w:val="left" w:pos="220"/>
          <w:tab w:val="left" w:pos="284"/>
          <w:tab w:val="left" w:pos="720"/>
        </w:tabs>
        <w:spacing w:after="240"/>
        <w:rPr>
          <w:rFonts w:ascii="Calibri" w:eastAsia="Calibri" w:hAnsi="Calibri" w:cs="Calibri"/>
          <w:sz w:val="22"/>
          <w:szCs w:val="22"/>
        </w:rPr>
      </w:pPr>
      <w:r>
        <w:rPr>
          <w:rFonts w:ascii="Calibri" w:eastAsia="Calibri" w:hAnsi="Calibri" w:cs="Calibri"/>
          <w:sz w:val="22"/>
          <w:szCs w:val="22"/>
        </w:rPr>
        <w:t xml:space="preserve">18.1.3 who was not entitled to vote on the matter, whether by reason of a conflict of interest or otherwise; if, without the vote of that Committee Member and that Committee Member being counted in the quorum, the decision has been made by a majority of the Committee Members at a quorate meeting. </w:t>
      </w:r>
    </w:p>
    <w:p w14:paraId="00000070" w14:textId="77777777" w:rsidR="00332F98" w:rsidRDefault="001055DB">
      <w:pPr>
        <w:widowControl w:val="0"/>
        <w:tabs>
          <w:tab w:val="left" w:pos="220"/>
          <w:tab w:val="left" w:pos="284"/>
        </w:tabs>
        <w:spacing w:after="320"/>
        <w:rPr>
          <w:rFonts w:ascii="Calibri" w:eastAsia="Calibri" w:hAnsi="Calibri" w:cs="Calibri"/>
          <w:sz w:val="22"/>
          <w:szCs w:val="22"/>
        </w:rPr>
      </w:pPr>
      <w:r>
        <w:rPr>
          <w:rFonts w:ascii="Calibri" w:eastAsia="Calibri" w:hAnsi="Calibri" w:cs="Calibri"/>
          <w:b/>
          <w:sz w:val="22"/>
          <w:szCs w:val="22"/>
        </w:rPr>
        <w:t xml:space="preserve">19. KEEPING OF REGISTERS </w:t>
      </w:r>
      <w:r>
        <w:rPr>
          <w:rFonts w:ascii="Calibri" w:eastAsia="Calibri" w:hAnsi="Calibri" w:cs="Calibri"/>
          <w:sz w:val="22"/>
          <w:szCs w:val="22"/>
        </w:rPr>
        <w:t xml:space="preserve"> The Association shall keep an electronic register of its Committee Members. From time to time, the Association will update an electronic register of its Executive Members. </w:t>
      </w:r>
    </w:p>
    <w:p w14:paraId="00000071" w14:textId="77777777" w:rsidR="00332F98" w:rsidRDefault="001055DB">
      <w:pPr>
        <w:widowControl w:val="0"/>
        <w:tabs>
          <w:tab w:val="left" w:pos="220"/>
          <w:tab w:val="left" w:pos="284"/>
        </w:tabs>
        <w:spacing w:after="320"/>
        <w:rPr>
          <w:rFonts w:ascii="Calibri" w:eastAsia="Calibri" w:hAnsi="Calibri" w:cs="Calibri"/>
          <w:sz w:val="22"/>
          <w:szCs w:val="22"/>
        </w:rPr>
      </w:pPr>
      <w:r>
        <w:rPr>
          <w:rFonts w:ascii="Calibri" w:eastAsia="Calibri" w:hAnsi="Calibri" w:cs="Calibri"/>
          <w:b/>
          <w:sz w:val="22"/>
          <w:szCs w:val="22"/>
        </w:rPr>
        <w:t xml:space="preserve">20. MINUTES </w:t>
      </w:r>
    </w:p>
    <w:p w14:paraId="00000072" w14:textId="77777777" w:rsidR="00332F98" w:rsidRDefault="001055DB">
      <w:pPr>
        <w:widowControl w:val="0"/>
        <w:tabs>
          <w:tab w:val="left" w:pos="284"/>
        </w:tabs>
        <w:spacing w:after="240"/>
        <w:rPr>
          <w:rFonts w:ascii="Calibri" w:eastAsia="Calibri" w:hAnsi="Calibri" w:cs="Calibri"/>
          <w:sz w:val="22"/>
          <w:szCs w:val="22"/>
        </w:rPr>
      </w:pPr>
      <w:r>
        <w:rPr>
          <w:rFonts w:ascii="Calibri" w:eastAsia="Calibri" w:hAnsi="Calibri" w:cs="Calibri"/>
          <w:sz w:val="22"/>
          <w:szCs w:val="22"/>
        </w:rPr>
        <w:t>20.1 The Committee Members will keep minutes of all meetings at which any of the decisions listed in sub­Clause 17.1 of Clause 17 (</w:t>
      </w:r>
      <w:r>
        <w:rPr>
          <w:rFonts w:ascii="Calibri" w:eastAsia="Calibri" w:hAnsi="Calibri" w:cs="Calibri"/>
          <w:i/>
          <w:sz w:val="22"/>
          <w:szCs w:val="22"/>
        </w:rPr>
        <w:t>Decisions which must be taken by the Committee Members</w:t>
      </w:r>
      <w:r>
        <w:rPr>
          <w:rFonts w:ascii="Calibri" w:eastAsia="Calibri" w:hAnsi="Calibri" w:cs="Calibri"/>
          <w:sz w:val="22"/>
          <w:szCs w:val="22"/>
        </w:rPr>
        <w:t>) are taken, as well as meetings in which new Committee Members are appointed.</w:t>
      </w:r>
    </w:p>
    <w:p w14:paraId="00000073" w14:textId="77777777" w:rsidR="00332F98" w:rsidRDefault="001055DB">
      <w:pPr>
        <w:widowControl w:val="0"/>
        <w:tabs>
          <w:tab w:val="left" w:pos="284"/>
        </w:tabs>
        <w:spacing w:after="240"/>
        <w:rPr>
          <w:rFonts w:ascii="Calibri" w:eastAsia="Calibri" w:hAnsi="Calibri" w:cs="Calibri"/>
          <w:sz w:val="22"/>
          <w:szCs w:val="22"/>
        </w:rPr>
      </w:pPr>
      <w:r>
        <w:rPr>
          <w:rFonts w:ascii="Calibri" w:eastAsia="Calibri" w:hAnsi="Calibri" w:cs="Calibri"/>
          <w:sz w:val="22"/>
          <w:szCs w:val="22"/>
        </w:rPr>
        <w:t>20.2 The Committee Members shall keep a written record of decisions taken otherwise than at meetings.</w:t>
      </w:r>
    </w:p>
    <w:p w14:paraId="00000074" w14:textId="77777777" w:rsidR="00332F98" w:rsidRDefault="001055DB">
      <w:pPr>
        <w:widowControl w:val="0"/>
        <w:tabs>
          <w:tab w:val="left" w:pos="220"/>
          <w:tab w:val="left" w:pos="284"/>
        </w:tabs>
        <w:spacing w:after="320"/>
        <w:rPr>
          <w:rFonts w:ascii="Calibri" w:eastAsia="Calibri" w:hAnsi="Calibri" w:cs="Calibri"/>
          <w:sz w:val="22"/>
          <w:szCs w:val="22"/>
        </w:rPr>
      </w:pPr>
      <w:r>
        <w:rPr>
          <w:rFonts w:ascii="Calibri" w:eastAsia="Calibri" w:hAnsi="Calibri" w:cs="Calibri"/>
          <w:b/>
          <w:sz w:val="22"/>
          <w:szCs w:val="22"/>
        </w:rPr>
        <w:t xml:space="preserve">21. RULES </w:t>
      </w:r>
      <w:r>
        <w:rPr>
          <w:rFonts w:ascii="Calibri" w:eastAsia="Calibri" w:hAnsi="Calibri" w:cs="Calibri"/>
          <w:sz w:val="22"/>
          <w:szCs w:val="22"/>
        </w:rPr>
        <w:t xml:space="preserve"> The Members may from time to time make such reasonable and proper rules or byelaws as they may deem necessary or expedient for the proper conduct and management of the Association, but such rules or byelaws must not be inconsistent with any provision of this constitution. Copies of any such rules or byelaws currently in force must be made available to any member of the Association on request. </w:t>
      </w:r>
    </w:p>
    <w:p w14:paraId="00000075" w14:textId="77777777" w:rsidR="00332F98" w:rsidRDefault="001055DB">
      <w:pPr>
        <w:widowControl w:val="0"/>
        <w:tabs>
          <w:tab w:val="left" w:pos="220"/>
          <w:tab w:val="left" w:pos="284"/>
        </w:tabs>
        <w:spacing w:after="320"/>
        <w:rPr>
          <w:rFonts w:ascii="Calibri" w:eastAsia="Calibri" w:hAnsi="Calibri" w:cs="Calibri"/>
          <w:sz w:val="22"/>
          <w:szCs w:val="22"/>
        </w:rPr>
      </w:pPr>
      <w:r>
        <w:rPr>
          <w:rFonts w:ascii="Calibri" w:eastAsia="Calibri" w:hAnsi="Calibri" w:cs="Calibri"/>
          <w:b/>
          <w:sz w:val="22"/>
          <w:szCs w:val="22"/>
        </w:rPr>
        <w:t xml:space="preserve">22. DISPUTES </w:t>
      </w:r>
      <w:r>
        <w:rPr>
          <w:rFonts w:ascii="Calibri" w:eastAsia="Calibri" w:hAnsi="Calibri" w:cs="Calibri"/>
          <w:sz w:val="22"/>
          <w:szCs w:val="22"/>
        </w:rPr>
        <w:t xml:space="preserve"> If a dispute arises between members of the Association about the validity or propriety of anything done by the members under this constitution, and the dispute cannot be resolved by agreement, the parties to the dispute must first try in good faith to settle the dispute by mediation before resorting to litigation. </w:t>
      </w:r>
    </w:p>
    <w:p w14:paraId="00000076" w14:textId="77777777" w:rsidR="00332F98" w:rsidRDefault="001055DB">
      <w:pPr>
        <w:widowControl w:val="0"/>
        <w:tabs>
          <w:tab w:val="left" w:pos="220"/>
          <w:tab w:val="left" w:pos="284"/>
        </w:tabs>
        <w:spacing w:after="320"/>
        <w:rPr>
          <w:rFonts w:ascii="Calibri" w:eastAsia="Calibri" w:hAnsi="Calibri" w:cs="Calibri"/>
          <w:sz w:val="22"/>
          <w:szCs w:val="22"/>
        </w:rPr>
      </w:pPr>
      <w:r>
        <w:rPr>
          <w:rFonts w:ascii="Calibri" w:eastAsia="Calibri" w:hAnsi="Calibri" w:cs="Calibri"/>
          <w:b/>
          <w:sz w:val="22"/>
          <w:szCs w:val="22"/>
        </w:rPr>
        <w:t xml:space="preserve">23. AMENDMENT OF CONSTITUTION </w:t>
      </w:r>
    </w:p>
    <w:p w14:paraId="00000077" w14:textId="77777777" w:rsidR="00332F98" w:rsidRDefault="001055DB">
      <w:pPr>
        <w:widowControl w:val="0"/>
        <w:tabs>
          <w:tab w:val="left" w:pos="220"/>
          <w:tab w:val="left" w:pos="284"/>
          <w:tab w:val="left" w:pos="720"/>
        </w:tabs>
        <w:spacing w:after="240"/>
        <w:rPr>
          <w:rFonts w:ascii="Calibri" w:eastAsia="Calibri" w:hAnsi="Calibri" w:cs="Calibri"/>
          <w:sz w:val="22"/>
          <w:szCs w:val="22"/>
        </w:rPr>
      </w:pPr>
      <w:r>
        <w:rPr>
          <w:rFonts w:ascii="Calibri" w:eastAsia="Calibri" w:hAnsi="Calibri" w:cs="Calibri"/>
          <w:sz w:val="22"/>
          <w:szCs w:val="22"/>
        </w:rPr>
        <w:t xml:space="preserve">23.1 This constitution can only be amended by resolution agreed in writing by all Committee Members of the Association. </w:t>
      </w:r>
    </w:p>
    <w:p w14:paraId="00000078" w14:textId="77777777" w:rsidR="00332F98" w:rsidRDefault="001055DB">
      <w:pPr>
        <w:widowControl w:val="0"/>
        <w:tabs>
          <w:tab w:val="left" w:pos="220"/>
          <w:tab w:val="left" w:pos="284"/>
          <w:tab w:val="left" w:pos="720"/>
        </w:tabs>
        <w:spacing w:after="240"/>
        <w:rPr>
          <w:rFonts w:ascii="Calibri" w:eastAsia="Calibri" w:hAnsi="Calibri" w:cs="Calibri"/>
          <w:sz w:val="22"/>
          <w:szCs w:val="22"/>
        </w:rPr>
      </w:pPr>
      <w:r>
        <w:rPr>
          <w:rFonts w:ascii="Calibri" w:eastAsia="Calibri" w:hAnsi="Calibri" w:cs="Calibri"/>
          <w:sz w:val="22"/>
          <w:szCs w:val="22"/>
        </w:rPr>
        <w:t xml:space="preserve">23.2 The Object can only be amended by a simple majority of the Members of the Association. </w:t>
      </w:r>
    </w:p>
    <w:p w14:paraId="00000079" w14:textId="77777777" w:rsidR="00332F98" w:rsidRDefault="001055DB">
      <w:pPr>
        <w:widowControl w:val="0"/>
        <w:tabs>
          <w:tab w:val="left" w:pos="220"/>
          <w:tab w:val="left" w:pos="284"/>
          <w:tab w:val="left" w:pos="720"/>
        </w:tabs>
        <w:spacing w:after="240"/>
        <w:rPr>
          <w:rFonts w:ascii="Calibri" w:eastAsia="Calibri" w:hAnsi="Calibri" w:cs="Calibri"/>
          <w:sz w:val="22"/>
          <w:szCs w:val="22"/>
        </w:rPr>
      </w:pPr>
      <w:r>
        <w:rPr>
          <w:rFonts w:ascii="Calibri" w:eastAsia="Calibri" w:hAnsi="Calibri" w:cs="Calibri"/>
          <w:b/>
          <w:sz w:val="22"/>
          <w:szCs w:val="22"/>
        </w:rPr>
        <w:t>24.</w:t>
      </w:r>
      <w:r>
        <w:rPr>
          <w:rFonts w:ascii="Calibri" w:eastAsia="Calibri" w:hAnsi="Calibri" w:cs="Calibri"/>
          <w:sz w:val="22"/>
          <w:szCs w:val="22"/>
        </w:rPr>
        <w:t xml:space="preserve"> </w:t>
      </w:r>
      <w:r>
        <w:rPr>
          <w:rFonts w:ascii="Calibri" w:eastAsia="Calibri" w:hAnsi="Calibri" w:cs="Calibri"/>
          <w:b/>
          <w:sz w:val="22"/>
          <w:szCs w:val="22"/>
        </w:rPr>
        <w:t>INTERPRETATION </w:t>
      </w:r>
      <w:r>
        <w:rPr>
          <w:rFonts w:ascii="Calibri" w:eastAsia="Calibri" w:hAnsi="Calibri" w:cs="Calibri"/>
          <w:sz w:val="22"/>
          <w:szCs w:val="22"/>
        </w:rPr>
        <w:t>In this constitution:</w:t>
      </w:r>
    </w:p>
    <w:p w14:paraId="0000007A" w14:textId="77777777" w:rsidR="00332F98" w:rsidRDefault="001055DB">
      <w:pPr>
        <w:widowControl w:val="0"/>
        <w:tabs>
          <w:tab w:val="left" w:pos="284"/>
        </w:tabs>
        <w:spacing w:after="240"/>
        <w:rPr>
          <w:rFonts w:ascii="Calibri" w:eastAsia="Calibri" w:hAnsi="Calibri" w:cs="Calibri"/>
          <w:sz w:val="22"/>
          <w:szCs w:val="22"/>
        </w:rPr>
      </w:pPr>
      <w:r>
        <w:rPr>
          <w:rFonts w:ascii="Calibri" w:eastAsia="Calibri" w:hAnsi="Calibri" w:cs="Calibri"/>
          <w:sz w:val="22"/>
          <w:szCs w:val="22"/>
        </w:rPr>
        <w:lastRenderedPageBreak/>
        <w:t>“</w:t>
      </w:r>
      <w:r>
        <w:rPr>
          <w:rFonts w:ascii="Calibri" w:eastAsia="Calibri" w:hAnsi="Calibri" w:cs="Calibri"/>
          <w:b/>
          <w:sz w:val="22"/>
          <w:szCs w:val="22"/>
        </w:rPr>
        <w:t>Connected person</w:t>
      </w:r>
      <w:r>
        <w:rPr>
          <w:rFonts w:ascii="Calibri" w:eastAsia="Calibri" w:hAnsi="Calibri" w:cs="Calibri"/>
          <w:sz w:val="22"/>
          <w:szCs w:val="22"/>
        </w:rPr>
        <w:t>” means:</w:t>
      </w:r>
    </w:p>
    <w:p w14:paraId="0000007B" w14:textId="77777777" w:rsidR="00332F98" w:rsidRDefault="001055DB">
      <w:pPr>
        <w:widowControl w:val="0"/>
        <w:tabs>
          <w:tab w:val="left" w:pos="220"/>
          <w:tab w:val="left" w:pos="284"/>
          <w:tab w:val="left" w:pos="720"/>
        </w:tabs>
        <w:spacing w:after="240"/>
        <w:rPr>
          <w:rFonts w:ascii="Calibri" w:eastAsia="Calibri" w:hAnsi="Calibri" w:cs="Calibri"/>
          <w:sz w:val="22"/>
          <w:szCs w:val="22"/>
        </w:rPr>
      </w:pPr>
      <w:r>
        <w:rPr>
          <w:rFonts w:ascii="Calibri" w:eastAsia="Calibri" w:hAnsi="Calibri" w:cs="Calibri"/>
          <w:sz w:val="22"/>
          <w:szCs w:val="22"/>
        </w:rPr>
        <w:t xml:space="preserve">(a) a child, parent, grandchild, grandparent, brother or sister of the relevant  Member; </w:t>
      </w:r>
    </w:p>
    <w:p w14:paraId="0000007C" w14:textId="77777777" w:rsidR="00332F98" w:rsidRDefault="001055DB">
      <w:pPr>
        <w:widowControl w:val="0"/>
        <w:tabs>
          <w:tab w:val="left" w:pos="220"/>
          <w:tab w:val="left" w:pos="284"/>
          <w:tab w:val="left" w:pos="720"/>
        </w:tabs>
        <w:spacing w:after="240"/>
        <w:rPr>
          <w:rFonts w:ascii="Calibri" w:eastAsia="Calibri" w:hAnsi="Calibri" w:cs="Calibri"/>
          <w:sz w:val="22"/>
          <w:szCs w:val="22"/>
        </w:rPr>
      </w:pPr>
      <w:r>
        <w:rPr>
          <w:rFonts w:ascii="Calibri" w:eastAsia="Calibri" w:hAnsi="Calibri" w:cs="Calibri"/>
          <w:sz w:val="22"/>
          <w:szCs w:val="22"/>
        </w:rPr>
        <w:t xml:space="preserve">(b) the spouse or civil partner of the relevant Member or of any person falling within (a) above; </w:t>
      </w:r>
    </w:p>
    <w:p w14:paraId="0000007D" w14:textId="77777777" w:rsidR="00332F98" w:rsidRDefault="001055DB">
      <w:pPr>
        <w:widowControl w:val="0"/>
        <w:tabs>
          <w:tab w:val="left" w:pos="220"/>
          <w:tab w:val="left" w:pos="284"/>
          <w:tab w:val="left" w:pos="720"/>
        </w:tabs>
        <w:spacing w:after="240"/>
        <w:rPr>
          <w:rFonts w:ascii="Calibri" w:eastAsia="Calibri" w:hAnsi="Calibri" w:cs="Calibri"/>
          <w:sz w:val="22"/>
          <w:szCs w:val="22"/>
        </w:rPr>
      </w:pPr>
      <w:r>
        <w:rPr>
          <w:rFonts w:ascii="Calibri" w:eastAsia="Calibri" w:hAnsi="Calibri" w:cs="Calibri"/>
          <w:sz w:val="22"/>
          <w:szCs w:val="22"/>
        </w:rPr>
        <w:t xml:space="preserve">(c) a person carrying on business in partnership with the relevant Member or with any person falling within (a) or (b) above; </w:t>
      </w:r>
    </w:p>
    <w:p w14:paraId="0000007E" w14:textId="77777777" w:rsidR="00332F98" w:rsidRDefault="001055DB">
      <w:pPr>
        <w:widowControl w:val="0"/>
        <w:tabs>
          <w:tab w:val="left" w:pos="220"/>
          <w:tab w:val="left" w:pos="284"/>
          <w:tab w:val="left" w:pos="720"/>
        </w:tabs>
        <w:spacing w:after="240"/>
        <w:rPr>
          <w:rFonts w:ascii="Calibri" w:eastAsia="Calibri" w:hAnsi="Calibri" w:cs="Calibri"/>
          <w:sz w:val="22"/>
          <w:szCs w:val="22"/>
        </w:rPr>
      </w:pPr>
      <w:r>
        <w:rPr>
          <w:rFonts w:ascii="Calibri" w:eastAsia="Calibri" w:hAnsi="Calibri" w:cs="Calibri"/>
          <w:sz w:val="22"/>
          <w:szCs w:val="22"/>
        </w:rPr>
        <w:t xml:space="preserve">(d) an institution which is controlled – </w:t>
      </w:r>
    </w:p>
    <w:p w14:paraId="0000007F" w14:textId="77777777" w:rsidR="00332F98" w:rsidRDefault="001055DB">
      <w:pPr>
        <w:widowControl w:val="0"/>
        <w:tabs>
          <w:tab w:val="left" w:pos="284"/>
        </w:tabs>
        <w:spacing w:after="240"/>
        <w:ind w:left="284"/>
        <w:rPr>
          <w:rFonts w:ascii="Calibri" w:eastAsia="Calibri" w:hAnsi="Calibri" w:cs="Calibri"/>
          <w:sz w:val="22"/>
          <w:szCs w:val="22"/>
        </w:rPr>
      </w:pPr>
      <w:r>
        <w:rPr>
          <w:rFonts w:ascii="Calibri" w:eastAsia="Calibri" w:hAnsi="Calibri" w:cs="Calibri"/>
          <w:sz w:val="22"/>
          <w:szCs w:val="22"/>
        </w:rPr>
        <w:t>(i) by the relevant Member or any connected person falling within (a), (b), or (c) above; or</w:t>
      </w:r>
    </w:p>
    <w:p w14:paraId="00000080" w14:textId="77777777" w:rsidR="00332F98" w:rsidRDefault="001055DB">
      <w:pPr>
        <w:widowControl w:val="0"/>
        <w:tabs>
          <w:tab w:val="left" w:pos="284"/>
        </w:tabs>
        <w:spacing w:after="240"/>
        <w:ind w:left="284"/>
        <w:rPr>
          <w:rFonts w:ascii="Calibri" w:eastAsia="Calibri" w:hAnsi="Calibri" w:cs="Calibri"/>
          <w:sz w:val="22"/>
          <w:szCs w:val="22"/>
        </w:rPr>
      </w:pPr>
      <w:r>
        <w:rPr>
          <w:rFonts w:ascii="Calibri" w:eastAsia="Calibri" w:hAnsi="Calibri" w:cs="Calibri"/>
          <w:sz w:val="22"/>
          <w:szCs w:val="22"/>
        </w:rPr>
        <w:t>(ii) by two or more persons falling within (d)(i), when taken together</w:t>
      </w:r>
    </w:p>
    <w:p w14:paraId="00000081" w14:textId="77777777" w:rsidR="00332F98" w:rsidRDefault="001055DB">
      <w:pPr>
        <w:widowControl w:val="0"/>
        <w:tabs>
          <w:tab w:val="left" w:pos="284"/>
        </w:tabs>
        <w:spacing w:after="240"/>
        <w:rPr>
          <w:rFonts w:ascii="Calibri" w:eastAsia="Calibri" w:hAnsi="Calibri" w:cs="Calibri"/>
          <w:sz w:val="22"/>
          <w:szCs w:val="22"/>
        </w:rPr>
      </w:pPr>
      <w:r>
        <w:rPr>
          <w:rFonts w:ascii="Calibri" w:eastAsia="Calibri" w:hAnsi="Calibri" w:cs="Calibri"/>
          <w:sz w:val="22"/>
          <w:szCs w:val="22"/>
        </w:rPr>
        <w:t>(e) a body corporate in which –</w:t>
      </w:r>
    </w:p>
    <w:p w14:paraId="00000082" w14:textId="77777777" w:rsidR="00332F98" w:rsidRDefault="001055DB">
      <w:pPr>
        <w:widowControl w:val="0"/>
        <w:tabs>
          <w:tab w:val="left" w:pos="220"/>
          <w:tab w:val="left" w:pos="284"/>
          <w:tab w:val="left" w:pos="720"/>
        </w:tabs>
        <w:spacing w:after="240"/>
        <w:ind w:left="220"/>
        <w:rPr>
          <w:rFonts w:ascii="Calibri" w:eastAsia="Calibri" w:hAnsi="Calibri" w:cs="Calibri"/>
          <w:sz w:val="22"/>
          <w:szCs w:val="22"/>
        </w:rPr>
      </w:pPr>
      <w:r>
        <w:rPr>
          <w:rFonts w:ascii="Calibri" w:eastAsia="Calibri" w:hAnsi="Calibri" w:cs="Calibri"/>
          <w:sz w:val="22"/>
          <w:szCs w:val="22"/>
        </w:rPr>
        <w:t xml:space="preserve">(i)  the relevant Member or any connected person falling within (a) to (c) above has a substantial interest; or </w:t>
      </w:r>
    </w:p>
    <w:p w14:paraId="00000083" w14:textId="77777777" w:rsidR="00332F98" w:rsidRDefault="001055DB">
      <w:pPr>
        <w:widowControl w:val="0"/>
        <w:tabs>
          <w:tab w:val="left" w:pos="220"/>
          <w:tab w:val="left" w:pos="284"/>
          <w:tab w:val="left" w:pos="720"/>
        </w:tabs>
        <w:spacing w:after="240"/>
        <w:ind w:left="220"/>
        <w:rPr>
          <w:rFonts w:ascii="Calibri" w:eastAsia="Calibri" w:hAnsi="Calibri" w:cs="Calibri"/>
          <w:sz w:val="22"/>
          <w:szCs w:val="22"/>
        </w:rPr>
      </w:pPr>
      <w:r>
        <w:rPr>
          <w:rFonts w:ascii="Calibri" w:eastAsia="Calibri" w:hAnsi="Calibri" w:cs="Calibri"/>
          <w:sz w:val="22"/>
          <w:szCs w:val="22"/>
        </w:rPr>
        <w:t xml:space="preserve">(ii)  two or more persons falling within (e)(i) who, when taken together, have a substantial interest. </w:t>
      </w:r>
    </w:p>
    <w:p w14:paraId="00000084" w14:textId="77777777" w:rsidR="00332F98" w:rsidRDefault="001055DB">
      <w:pPr>
        <w:widowControl w:val="0"/>
        <w:tabs>
          <w:tab w:val="left" w:pos="284"/>
        </w:tabs>
        <w:spacing w:after="240"/>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b/>
          <w:sz w:val="22"/>
          <w:szCs w:val="22"/>
        </w:rPr>
        <w:t>Committee Member</w:t>
      </w:r>
      <w:r>
        <w:rPr>
          <w:rFonts w:ascii="Calibri" w:eastAsia="Calibri" w:hAnsi="Calibri" w:cs="Calibri"/>
          <w:sz w:val="22"/>
          <w:szCs w:val="22"/>
        </w:rPr>
        <w:t>” means a committee member of the Association. </w:t>
      </w:r>
    </w:p>
    <w:p w14:paraId="00000085" w14:textId="77777777" w:rsidR="00332F98" w:rsidRDefault="001055DB">
      <w:pPr>
        <w:widowControl w:val="0"/>
        <w:tabs>
          <w:tab w:val="left" w:pos="284"/>
        </w:tabs>
        <w:spacing w:after="240"/>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b/>
          <w:sz w:val="22"/>
          <w:szCs w:val="22"/>
        </w:rPr>
        <w:t xml:space="preserve">Executive Member </w:t>
      </w:r>
      <w:r>
        <w:rPr>
          <w:rFonts w:ascii="Calibri" w:eastAsia="Calibri" w:hAnsi="Calibri" w:cs="Calibri"/>
          <w:sz w:val="22"/>
          <w:szCs w:val="22"/>
        </w:rPr>
        <w:t xml:space="preserve">” means a non­voting, executive member of the Association. </w:t>
      </w:r>
    </w:p>
    <w:p w14:paraId="00000086" w14:textId="77777777" w:rsidR="00332F98" w:rsidRDefault="001055DB">
      <w:pPr>
        <w:widowControl w:val="0"/>
        <w:tabs>
          <w:tab w:val="left" w:pos="284"/>
        </w:tabs>
        <w:spacing w:after="240"/>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b/>
          <w:sz w:val="22"/>
          <w:szCs w:val="22"/>
        </w:rPr>
        <w:t>Member</w:t>
      </w:r>
      <w:r>
        <w:rPr>
          <w:rFonts w:ascii="Calibri" w:eastAsia="Calibri" w:hAnsi="Calibri" w:cs="Calibri"/>
          <w:sz w:val="22"/>
          <w:szCs w:val="22"/>
        </w:rPr>
        <w:t xml:space="preserve">” means a Committee Member and/or an Executive Member. </w:t>
      </w:r>
    </w:p>
    <w:sectPr w:rsidR="00332F98">
      <w:pgSz w:w="11901" w:h="16840"/>
      <w:pgMar w:top="1134" w:right="1134" w:bottom="1134" w:left="113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C499D"/>
    <w:multiLevelType w:val="multilevel"/>
    <w:tmpl w:val="A23C404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3A5167C2"/>
    <w:multiLevelType w:val="multilevel"/>
    <w:tmpl w:val="83C49B2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2F98"/>
    <w:rsid w:val="001055DB"/>
    <w:rsid w:val="00332F98"/>
    <w:rsid w:val="00BF0C81"/>
    <w:rsid w:val="00DB1340"/>
    <w:rsid w:val="00F90E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DFCB1"/>
  <w15:docId w15:val="{7D623D7F-B50B-421D-8B03-015B9B44F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2335</Words>
  <Characters>13312</Characters>
  <Application>Microsoft Office Word</Application>
  <DocSecurity>0</DocSecurity>
  <Lines>110</Lines>
  <Paragraphs>31</Paragraphs>
  <ScaleCrop>false</ScaleCrop>
  <Company>University of Leicester</Company>
  <LinksUpToDate>false</LinksUpToDate>
  <CharactersWithSpaces>15616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Kosmala, Tomasz A.</cp:lastModifiedBy>
  <cp:revision>5</cp:revision>
  <dcterms:created xsi:type="dcterms:W3CDTF">2023-03-15T10:28:00Z</dcterms:created>
  <dcterms:modified xsi:type="dcterms:W3CDTF">2024-03-28T17:38:00Z</dcterms:modified>
</cp:coreProperties>
</file>